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B7" w:rsidRDefault="001225B7" w:rsidP="004D6E93">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40425" cy="8402457"/>
            <wp:effectExtent l="0" t="0" r="3175" b="0"/>
            <wp:docPr id="1" name="Рисунок 1" descr="C:\Users\Света\Desktop\ЛОКАЛЬНЫЕ АКТЫ\Итоговая аттестация\Итоговая аттестация Д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ЛОКАЛЬНЫЕ АКТЫ\Итоговая аттестация\Итоговая аттестация ДОО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2457"/>
                    </a:xfrm>
                    <a:prstGeom prst="rect">
                      <a:avLst/>
                    </a:prstGeom>
                    <a:noFill/>
                    <a:ln>
                      <a:noFill/>
                    </a:ln>
                  </pic:spPr>
                </pic:pic>
              </a:graphicData>
            </a:graphic>
          </wp:inline>
        </w:drawing>
      </w:r>
    </w:p>
    <w:p w:rsidR="001225B7" w:rsidRDefault="001225B7" w:rsidP="004D6E93">
      <w:pPr>
        <w:spacing w:after="0"/>
        <w:jc w:val="center"/>
        <w:rPr>
          <w:rFonts w:ascii="Times New Roman" w:eastAsia="Times New Roman" w:hAnsi="Times New Roman" w:cs="Times New Roman"/>
          <w:b/>
          <w:sz w:val="28"/>
          <w:szCs w:val="28"/>
          <w:lang w:eastAsia="ru-RU"/>
        </w:rPr>
      </w:pPr>
    </w:p>
    <w:p w:rsidR="001225B7" w:rsidRDefault="001225B7" w:rsidP="004D6E93">
      <w:pPr>
        <w:spacing w:after="0"/>
        <w:jc w:val="center"/>
        <w:rPr>
          <w:rFonts w:ascii="Times New Roman" w:eastAsia="Times New Roman" w:hAnsi="Times New Roman" w:cs="Times New Roman"/>
          <w:b/>
          <w:sz w:val="28"/>
          <w:szCs w:val="28"/>
          <w:lang w:eastAsia="ru-RU"/>
        </w:rPr>
      </w:pPr>
    </w:p>
    <w:p w:rsidR="001225B7" w:rsidRDefault="001225B7" w:rsidP="004D6E93">
      <w:pPr>
        <w:spacing w:after="0"/>
        <w:jc w:val="center"/>
        <w:rPr>
          <w:rFonts w:ascii="Times New Roman" w:eastAsia="Times New Roman" w:hAnsi="Times New Roman" w:cs="Times New Roman"/>
          <w:b/>
          <w:sz w:val="28"/>
          <w:szCs w:val="28"/>
          <w:lang w:eastAsia="ru-RU"/>
        </w:rPr>
      </w:pPr>
    </w:p>
    <w:p w:rsidR="004D6E93" w:rsidRPr="0076079D" w:rsidRDefault="002C6EAC" w:rsidP="004D6E93">
      <w:pPr>
        <w:spacing w:after="0"/>
        <w:jc w:val="center"/>
        <w:rPr>
          <w:rFonts w:ascii="Times New Roman" w:eastAsia="Times New Roman" w:hAnsi="Times New Roman" w:cs="Times New Roman"/>
          <w:b/>
          <w:sz w:val="28"/>
          <w:szCs w:val="28"/>
          <w:lang w:eastAsia="ru-RU"/>
        </w:rPr>
      </w:pPr>
      <w:bookmarkStart w:id="0" w:name="_GoBack"/>
      <w:bookmarkEnd w:id="0"/>
      <w:r w:rsidRPr="0076079D">
        <w:rPr>
          <w:rFonts w:ascii="Times New Roman" w:eastAsia="Times New Roman" w:hAnsi="Times New Roman" w:cs="Times New Roman"/>
          <w:b/>
          <w:sz w:val="28"/>
          <w:szCs w:val="28"/>
          <w:lang w:eastAsia="ru-RU"/>
        </w:rPr>
        <w:lastRenderedPageBreak/>
        <w:t>I. Общие положения</w:t>
      </w:r>
    </w:p>
    <w:p w:rsidR="004D6E93" w:rsidRPr="0076079D" w:rsidRDefault="004D6E93" w:rsidP="004D6E93">
      <w:pPr>
        <w:spacing w:after="0"/>
        <w:jc w:val="both"/>
        <w:rPr>
          <w:rFonts w:ascii="Times New Roman" w:eastAsia="Times New Roman" w:hAnsi="Times New Roman" w:cs="Times New Roman"/>
          <w:b/>
          <w:sz w:val="28"/>
          <w:szCs w:val="28"/>
          <w:lang w:eastAsia="ru-RU"/>
        </w:rPr>
      </w:pPr>
      <w:r w:rsidRPr="0076079D">
        <w:rPr>
          <w:rFonts w:ascii="Times New Roman" w:hAnsi="Times New Roman" w:cs="Times New Roman"/>
          <w:color w:val="000000" w:themeColor="text1"/>
          <w:sz w:val="28"/>
          <w:szCs w:val="28"/>
        </w:rPr>
        <w:t xml:space="preserve">1.1. </w:t>
      </w:r>
      <w:proofErr w:type="gramStart"/>
      <w:r w:rsidRPr="0076079D">
        <w:rPr>
          <w:rFonts w:ascii="Times New Roman" w:hAnsi="Times New Roman" w:cs="Times New Roman"/>
          <w:color w:val="000000" w:themeColor="text1"/>
          <w:sz w:val="28"/>
          <w:szCs w:val="28"/>
        </w:rPr>
        <w:t>Настоящее Положение разработано</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в соответствии</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с Федеральным</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законом «Об образовании</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в Российской</w:t>
      </w:r>
      <w:r w:rsidRPr="0076079D">
        <w:rPr>
          <w:rStyle w:val="apple-converted-space"/>
          <w:rFonts w:ascii="Times New Roman" w:hAnsi="Times New Roman" w:cs="Times New Roman"/>
          <w:color w:val="000000" w:themeColor="text1"/>
          <w:sz w:val="28"/>
          <w:szCs w:val="28"/>
        </w:rPr>
        <w:t xml:space="preserve"> </w:t>
      </w:r>
      <w:r w:rsidRPr="0076079D">
        <w:rPr>
          <w:rFonts w:ascii="Times New Roman" w:hAnsi="Times New Roman" w:cs="Times New Roman"/>
          <w:color w:val="000000" w:themeColor="text1"/>
          <w:sz w:val="28"/>
          <w:szCs w:val="28"/>
        </w:rPr>
        <w:t xml:space="preserve">Федерации» </w:t>
      </w:r>
      <w:r w:rsidRPr="0076079D">
        <w:rPr>
          <w:rFonts w:ascii="Times New Roman" w:hAnsi="Times New Roman" w:cs="Times New Roman"/>
          <w:sz w:val="28"/>
          <w:szCs w:val="28"/>
        </w:rPr>
        <w:t>от 29 декабря 2012 года № 273 – ФЗ,</w:t>
      </w:r>
      <w:r w:rsidRPr="0076079D">
        <w:rPr>
          <w:rFonts w:ascii="Times New Roman" w:hAnsi="Times New Roman" w:cs="Times New Roman"/>
          <w:color w:val="000000" w:themeColor="text1"/>
          <w:sz w:val="28"/>
          <w:szCs w:val="28"/>
        </w:rPr>
        <w:t xml:space="preserve"> </w:t>
      </w:r>
      <w:r w:rsidR="001D510D" w:rsidRPr="001D510D">
        <w:rPr>
          <w:rFonts w:ascii="Times New Roman" w:eastAsia="Times New Roman" w:hAnsi="Times New Roman" w:cs="Times New Roman"/>
          <w:sz w:val="28"/>
          <w:szCs w:val="28"/>
          <w:lang w:eastAsia="ru-RU"/>
        </w:rPr>
        <w:t>Приказом Министерства образования и науки от 29.08.2013 № 1008 «Об утверждении Порядка организации и осуществления образовательной деятельности по дополнительным общеобразовательным программам», приложением к письму Министерства культуры Российской Федерации от 19 ноября 2013г. №191-01-39/06-ГИ «Рекомендации к минимуму содержания, структуре и условиям</w:t>
      </w:r>
      <w:proofErr w:type="gramEnd"/>
      <w:r w:rsidR="001D510D" w:rsidRPr="001D510D">
        <w:rPr>
          <w:rFonts w:ascii="Times New Roman" w:eastAsia="Times New Roman" w:hAnsi="Times New Roman" w:cs="Times New Roman"/>
          <w:sz w:val="28"/>
          <w:szCs w:val="28"/>
          <w:lang w:eastAsia="ru-RU"/>
        </w:rPr>
        <w:t xml:space="preserve"> реализации общеразвивающих программ в области искусств»</w:t>
      </w:r>
      <w:r w:rsidR="001D510D">
        <w:rPr>
          <w:rFonts w:ascii="Times New Roman" w:eastAsia="Times New Roman" w:hAnsi="Times New Roman" w:cs="Times New Roman"/>
          <w:sz w:val="28"/>
          <w:szCs w:val="28"/>
          <w:lang w:eastAsia="ru-RU"/>
        </w:rPr>
        <w:t xml:space="preserve">, </w:t>
      </w:r>
      <w:r w:rsidRPr="0076079D">
        <w:rPr>
          <w:rFonts w:ascii="Times New Roman" w:hAnsi="Times New Roman" w:cs="Times New Roman"/>
          <w:color w:val="000000" w:themeColor="text1"/>
          <w:sz w:val="28"/>
          <w:szCs w:val="28"/>
        </w:rPr>
        <w:t>Уставом МАУДО Одинцовской детской музыкальной школы (далее – ДМШ).</w:t>
      </w:r>
    </w:p>
    <w:p w:rsidR="002C6EAC" w:rsidRPr="0076079D" w:rsidRDefault="002C6EAC"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1.</w:t>
      </w:r>
      <w:r w:rsidR="004D6E93" w:rsidRPr="0076079D">
        <w:rPr>
          <w:rFonts w:ascii="Times New Roman" w:eastAsia="Times New Roman" w:hAnsi="Times New Roman" w:cs="Times New Roman"/>
          <w:sz w:val="28"/>
          <w:szCs w:val="28"/>
          <w:lang w:eastAsia="ru-RU"/>
        </w:rPr>
        <w:t>2</w:t>
      </w:r>
      <w:r w:rsidRPr="0076079D">
        <w:rPr>
          <w:rFonts w:ascii="Times New Roman" w:eastAsia="Times New Roman" w:hAnsi="Times New Roman" w:cs="Times New Roman"/>
          <w:sz w:val="28"/>
          <w:szCs w:val="28"/>
          <w:lang w:eastAsia="ru-RU"/>
        </w:rPr>
        <w:t>. Настоящее Положение определяет порядок и формы проведения итоговой аттестации обучающихся</w:t>
      </w:r>
      <w:r w:rsidR="00895722">
        <w:rPr>
          <w:rFonts w:ascii="Times New Roman" w:eastAsia="Times New Roman" w:hAnsi="Times New Roman" w:cs="Times New Roman"/>
          <w:sz w:val="28"/>
          <w:szCs w:val="28"/>
          <w:lang w:eastAsia="ru-RU"/>
        </w:rPr>
        <w:t xml:space="preserve"> (далее – выпускники)</w:t>
      </w:r>
      <w:r w:rsidRPr="0076079D">
        <w:rPr>
          <w:rFonts w:ascii="Times New Roman" w:eastAsia="Times New Roman" w:hAnsi="Times New Roman" w:cs="Times New Roman"/>
          <w:sz w:val="28"/>
          <w:szCs w:val="28"/>
          <w:lang w:eastAsia="ru-RU"/>
        </w:rPr>
        <w:t xml:space="preserve">, освоивших дополнительные </w:t>
      </w:r>
      <w:r w:rsidR="001D510D">
        <w:rPr>
          <w:rFonts w:ascii="Times New Roman" w:eastAsia="Times New Roman" w:hAnsi="Times New Roman" w:cs="Times New Roman"/>
          <w:sz w:val="28"/>
          <w:szCs w:val="28"/>
          <w:lang w:eastAsia="ru-RU"/>
        </w:rPr>
        <w:t>общеразвивающие</w:t>
      </w:r>
      <w:r w:rsidRPr="0076079D">
        <w:rPr>
          <w:rFonts w:ascii="Times New Roman" w:eastAsia="Times New Roman" w:hAnsi="Times New Roman" w:cs="Times New Roman"/>
          <w:sz w:val="28"/>
          <w:szCs w:val="28"/>
          <w:lang w:eastAsia="ru-RU"/>
        </w:rPr>
        <w:t xml:space="preserve"> общеобразовательные программы в области искусств (далее - </w:t>
      </w:r>
      <w:r w:rsidR="00895722">
        <w:rPr>
          <w:rFonts w:ascii="Times New Roman" w:eastAsia="Times New Roman" w:hAnsi="Times New Roman" w:cs="Times New Roman"/>
          <w:sz w:val="28"/>
          <w:szCs w:val="28"/>
          <w:lang w:eastAsia="ru-RU"/>
        </w:rPr>
        <w:t>ДООП</w:t>
      </w:r>
      <w:r w:rsidRPr="0076079D">
        <w:rPr>
          <w:rFonts w:ascii="Times New Roman" w:eastAsia="Times New Roman" w:hAnsi="Times New Roman" w:cs="Times New Roman"/>
          <w:sz w:val="28"/>
          <w:szCs w:val="28"/>
          <w:lang w:eastAsia="ru-RU"/>
        </w:rPr>
        <w:t>),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2C6EAC" w:rsidRPr="0076079D" w:rsidRDefault="004D6E93"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1.3</w:t>
      </w:r>
      <w:r w:rsidR="002C6EAC" w:rsidRPr="0076079D">
        <w:rPr>
          <w:rFonts w:ascii="Times New Roman" w:eastAsia="Times New Roman" w:hAnsi="Times New Roman" w:cs="Times New Roman"/>
          <w:sz w:val="28"/>
          <w:szCs w:val="28"/>
          <w:lang w:eastAsia="ru-RU"/>
        </w:rPr>
        <w:t xml:space="preserve">. </w:t>
      </w:r>
      <w:r w:rsidR="001D510D">
        <w:rPr>
          <w:rFonts w:ascii="Times New Roman" w:eastAsia="Times New Roman" w:hAnsi="Times New Roman" w:cs="Times New Roman"/>
          <w:sz w:val="28"/>
          <w:szCs w:val="28"/>
          <w:lang w:eastAsia="ru-RU"/>
        </w:rPr>
        <w:t xml:space="preserve">  </w:t>
      </w:r>
      <w:r w:rsidR="002C6EAC" w:rsidRPr="0076079D">
        <w:rPr>
          <w:rFonts w:ascii="Times New Roman" w:eastAsia="Times New Roman" w:hAnsi="Times New Roman" w:cs="Times New Roman"/>
          <w:sz w:val="28"/>
          <w:szCs w:val="28"/>
          <w:lang w:eastAsia="ru-RU"/>
        </w:rPr>
        <w:t xml:space="preserve">Итоговая аттестация выпускников представляет собой форму контроля (оценки) освоения выпускниками дополнительных </w:t>
      </w:r>
      <w:r w:rsidR="001D510D">
        <w:rPr>
          <w:rFonts w:ascii="Times New Roman" w:eastAsia="Times New Roman" w:hAnsi="Times New Roman" w:cs="Times New Roman"/>
          <w:sz w:val="28"/>
          <w:szCs w:val="28"/>
          <w:lang w:eastAsia="ru-RU"/>
        </w:rPr>
        <w:t>общеразвивающих</w:t>
      </w:r>
      <w:r w:rsidR="002C6EAC" w:rsidRPr="0076079D">
        <w:rPr>
          <w:rFonts w:ascii="Times New Roman" w:eastAsia="Times New Roman" w:hAnsi="Times New Roman" w:cs="Times New Roman"/>
          <w:sz w:val="28"/>
          <w:szCs w:val="28"/>
          <w:lang w:eastAsia="ru-RU"/>
        </w:rPr>
        <w:t xml:space="preserve"> общеобразователь</w:t>
      </w:r>
      <w:r w:rsidR="001D510D">
        <w:rPr>
          <w:rFonts w:ascii="Times New Roman" w:eastAsia="Times New Roman" w:hAnsi="Times New Roman" w:cs="Times New Roman"/>
          <w:sz w:val="28"/>
          <w:szCs w:val="28"/>
          <w:lang w:eastAsia="ru-RU"/>
        </w:rPr>
        <w:t>ных программ в области искусств</w:t>
      </w:r>
      <w:r w:rsidR="002C6EAC" w:rsidRPr="0076079D">
        <w:rPr>
          <w:rFonts w:ascii="Times New Roman" w:eastAsia="Times New Roman" w:hAnsi="Times New Roman" w:cs="Times New Roman"/>
          <w:sz w:val="28"/>
          <w:szCs w:val="28"/>
          <w:lang w:eastAsia="ru-RU"/>
        </w:rPr>
        <w:t>.</w:t>
      </w:r>
    </w:p>
    <w:p w:rsidR="002C6EAC" w:rsidRPr="0076079D" w:rsidRDefault="004D6E93"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1.4</w:t>
      </w:r>
      <w:r w:rsidR="002C6EAC" w:rsidRPr="0076079D">
        <w:rPr>
          <w:rFonts w:ascii="Times New Roman" w:eastAsia="Times New Roman" w:hAnsi="Times New Roman" w:cs="Times New Roman"/>
          <w:sz w:val="28"/>
          <w:szCs w:val="28"/>
          <w:lang w:eastAsia="ru-RU"/>
        </w:rPr>
        <w:t xml:space="preserve">. </w:t>
      </w:r>
      <w:r w:rsidR="001D510D">
        <w:rPr>
          <w:rFonts w:ascii="Times New Roman" w:eastAsia="Times New Roman" w:hAnsi="Times New Roman" w:cs="Times New Roman"/>
          <w:sz w:val="28"/>
          <w:szCs w:val="28"/>
          <w:lang w:eastAsia="ru-RU"/>
        </w:rPr>
        <w:t xml:space="preserve"> </w:t>
      </w:r>
      <w:r w:rsidR="002C6EAC" w:rsidRPr="0076079D">
        <w:rPr>
          <w:rFonts w:ascii="Times New Roman" w:eastAsia="Times New Roman" w:hAnsi="Times New Roman" w:cs="Times New Roman"/>
          <w:sz w:val="28"/>
          <w:szCs w:val="28"/>
          <w:lang w:eastAsia="ru-RU"/>
        </w:rPr>
        <w:t xml:space="preserve">Итоговая аттестация проводится для выпускников </w:t>
      </w:r>
      <w:r w:rsidRPr="0076079D">
        <w:rPr>
          <w:rFonts w:ascii="Times New Roman" w:eastAsia="Times New Roman" w:hAnsi="Times New Roman" w:cs="Times New Roman"/>
          <w:sz w:val="28"/>
          <w:szCs w:val="28"/>
          <w:lang w:eastAsia="ru-RU"/>
        </w:rPr>
        <w:t>ДМШ</w:t>
      </w:r>
      <w:r w:rsidR="002C6EAC" w:rsidRPr="0076079D">
        <w:rPr>
          <w:rFonts w:ascii="Times New Roman" w:eastAsia="Times New Roman" w:hAnsi="Times New Roman" w:cs="Times New Roman"/>
          <w:sz w:val="28"/>
          <w:szCs w:val="28"/>
          <w:lang w:eastAsia="ru-RU"/>
        </w:rPr>
        <w:t xml:space="preserve">, освоивших дополнительные </w:t>
      </w:r>
      <w:r w:rsidR="001D510D">
        <w:rPr>
          <w:rFonts w:ascii="Times New Roman" w:eastAsia="Times New Roman" w:hAnsi="Times New Roman" w:cs="Times New Roman"/>
          <w:sz w:val="28"/>
          <w:szCs w:val="28"/>
          <w:lang w:eastAsia="ru-RU"/>
        </w:rPr>
        <w:t xml:space="preserve">общеразвивающие </w:t>
      </w:r>
      <w:r w:rsidR="002C6EAC" w:rsidRPr="0076079D">
        <w:rPr>
          <w:rFonts w:ascii="Times New Roman" w:eastAsia="Times New Roman" w:hAnsi="Times New Roman" w:cs="Times New Roman"/>
          <w:sz w:val="28"/>
          <w:szCs w:val="28"/>
          <w:lang w:eastAsia="ru-RU"/>
        </w:rPr>
        <w:t>общеобразовательные программы в области искусств и допущенных в текущем году к итоговой аттестации.</w:t>
      </w:r>
    </w:p>
    <w:p w:rsidR="004D6E93" w:rsidRPr="0076079D" w:rsidRDefault="001D510D" w:rsidP="004D6E93">
      <w:pPr>
        <w:spacing w:after="0"/>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1.5. </w:t>
      </w:r>
      <w:r w:rsidR="004D6E93" w:rsidRPr="0076079D">
        <w:rPr>
          <w:rFonts w:ascii="Times New Roman" w:hAnsi="Times New Roman" w:cs="Times New Roman"/>
          <w:color w:val="000000" w:themeColor="text1"/>
          <w:sz w:val="28"/>
          <w:szCs w:val="28"/>
        </w:rPr>
        <w:t>При реализации</w:t>
      </w:r>
      <w:r w:rsidR="004D6E93" w:rsidRPr="0076079D">
        <w:rPr>
          <w:rStyle w:val="apple-converted-space"/>
          <w:rFonts w:ascii="Times New Roman" w:hAnsi="Times New Roman" w:cs="Times New Roman"/>
          <w:color w:val="000000" w:themeColor="text1"/>
          <w:sz w:val="28"/>
          <w:szCs w:val="28"/>
        </w:rPr>
        <w:t xml:space="preserve"> </w:t>
      </w:r>
      <w:r w:rsidRPr="0076079D">
        <w:rPr>
          <w:rFonts w:ascii="Times New Roman" w:eastAsia="Times New Roman" w:hAnsi="Times New Roman" w:cs="Times New Roman"/>
          <w:sz w:val="28"/>
          <w:szCs w:val="28"/>
          <w:lang w:eastAsia="ru-RU"/>
        </w:rPr>
        <w:t xml:space="preserve">дополнительных </w:t>
      </w:r>
      <w:r>
        <w:rPr>
          <w:rFonts w:ascii="Times New Roman" w:eastAsia="Times New Roman" w:hAnsi="Times New Roman" w:cs="Times New Roman"/>
          <w:sz w:val="28"/>
          <w:szCs w:val="28"/>
          <w:lang w:eastAsia="ru-RU"/>
        </w:rPr>
        <w:t>общеразвивающих</w:t>
      </w:r>
      <w:r w:rsidRPr="0076079D">
        <w:rPr>
          <w:rFonts w:ascii="Times New Roman" w:eastAsia="Times New Roman" w:hAnsi="Times New Roman" w:cs="Times New Roman"/>
          <w:sz w:val="28"/>
          <w:szCs w:val="28"/>
          <w:lang w:eastAsia="ru-RU"/>
        </w:rPr>
        <w:t xml:space="preserve"> общеобразователь</w:t>
      </w:r>
      <w:r>
        <w:rPr>
          <w:rFonts w:ascii="Times New Roman" w:eastAsia="Times New Roman" w:hAnsi="Times New Roman" w:cs="Times New Roman"/>
          <w:sz w:val="28"/>
          <w:szCs w:val="28"/>
          <w:lang w:eastAsia="ru-RU"/>
        </w:rPr>
        <w:t>ных программ</w:t>
      </w:r>
      <w:r w:rsidRPr="0076079D">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в области иску</w:t>
      </w:r>
      <w:proofErr w:type="gramStart"/>
      <w:r>
        <w:rPr>
          <w:rFonts w:ascii="Times New Roman" w:eastAsia="Times New Roman" w:hAnsi="Times New Roman" w:cs="Times New Roman"/>
          <w:sz w:val="28"/>
          <w:szCs w:val="28"/>
          <w:lang w:eastAsia="ru-RU"/>
        </w:rPr>
        <w:t>сств</w:t>
      </w:r>
      <w:r w:rsidRPr="0076079D">
        <w:rPr>
          <w:rFonts w:ascii="Times New Roman" w:hAnsi="Times New Roman" w:cs="Times New Roman"/>
          <w:color w:val="000000" w:themeColor="text1"/>
          <w:sz w:val="28"/>
          <w:szCs w:val="28"/>
        </w:rPr>
        <w:t xml:space="preserve"> </w:t>
      </w:r>
      <w:r w:rsidR="004D6E93" w:rsidRPr="0076079D">
        <w:rPr>
          <w:rFonts w:ascii="Times New Roman" w:hAnsi="Times New Roman" w:cs="Times New Roman"/>
          <w:color w:val="000000" w:themeColor="text1"/>
          <w:sz w:val="28"/>
          <w:szCs w:val="28"/>
        </w:rPr>
        <w:t>в с</w:t>
      </w:r>
      <w:proofErr w:type="gramEnd"/>
      <w:r w:rsidR="004D6E93" w:rsidRPr="0076079D">
        <w:rPr>
          <w:rFonts w:ascii="Times New Roman" w:hAnsi="Times New Roman" w:cs="Times New Roman"/>
          <w:color w:val="000000" w:themeColor="text1"/>
          <w:sz w:val="28"/>
          <w:szCs w:val="28"/>
        </w:rPr>
        <w:t>окращенные</w:t>
      </w:r>
      <w:r w:rsidR="004D6E93" w:rsidRPr="0076079D">
        <w:rPr>
          <w:rStyle w:val="apple-converted-space"/>
          <w:rFonts w:ascii="Times New Roman" w:hAnsi="Times New Roman" w:cs="Times New Roman"/>
          <w:color w:val="000000" w:themeColor="text1"/>
          <w:sz w:val="28"/>
          <w:szCs w:val="28"/>
        </w:rPr>
        <w:t xml:space="preserve"> </w:t>
      </w:r>
      <w:r w:rsidR="004D6E93" w:rsidRPr="0076079D">
        <w:rPr>
          <w:rFonts w:ascii="Times New Roman" w:hAnsi="Times New Roman" w:cs="Times New Roman"/>
          <w:color w:val="000000" w:themeColor="text1"/>
          <w:sz w:val="28"/>
          <w:szCs w:val="28"/>
        </w:rPr>
        <w:t>сроки или по индивидуальным учебным планам итоговая аттестация проводится по завершении освоения указанной программы</w:t>
      </w:r>
      <w:r w:rsidR="004D6E93" w:rsidRPr="0076079D">
        <w:rPr>
          <w:rStyle w:val="apple-converted-space"/>
          <w:rFonts w:ascii="Times New Roman" w:hAnsi="Times New Roman" w:cs="Times New Roman"/>
          <w:color w:val="000000" w:themeColor="text1"/>
          <w:sz w:val="28"/>
          <w:szCs w:val="28"/>
        </w:rPr>
        <w:t xml:space="preserve"> </w:t>
      </w:r>
      <w:r w:rsidR="004D6E93" w:rsidRPr="0076079D">
        <w:rPr>
          <w:rFonts w:ascii="Times New Roman" w:hAnsi="Times New Roman" w:cs="Times New Roman"/>
          <w:color w:val="000000" w:themeColor="text1"/>
          <w:sz w:val="28"/>
          <w:szCs w:val="28"/>
        </w:rPr>
        <w:t>и индивидуального</w:t>
      </w:r>
      <w:r w:rsidR="004D6E93" w:rsidRPr="0076079D">
        <w:rPr>
          <w:rStyle w:val="apple-converted-space"/>
          <w:rFonts w:ascii="Times New Roman" w:hAnsi="Times New Roman" w:cs="Times New Roman"/>
          <w:color w:val="000000" w:themeColor="text1"/>
          <w:sz w:val="28"/>
          <w:szCs w:val="28"/>
        </w:rPr>
        <w:t xml:space="preserve"> </w:t>
      </w:r>
      <w:r w:rsidR="004D6E93" w:rsidRPr="0076079D">
        <w:rPr>
          <w:rFonts w:ascii="Times New Roman" w:hAnsi="Times New Roman" w:cs="Times New Roman"/>
          <w:color w:val="000000" w:themeColor="text1"/>
          <w:sz w:val="28"/>
          <w:szCs w:val="28"/>
        </w:rPr>
        <w:t>учебного плана</w:t>
      </w:r>
      <w:r w:rsidR="004D6E93" w:rsidRPr="0076079D">
        <w:rPr>
          <w:rStyle w:val="apple-converted-space"/>
          <w:rFonts w:ascii="Times New Roman" w:hAnsi="Times New Roman" w:cs="Times New Roman"/>
          <w:color w:val="000000" w:themeColor="text1"/>
          <w:sz w:val="28"/>
          <w:szCs w:val="28"/>
        </w:rPr>
        <w:t xml:space="preserve"> </w:t>
      </w:r>
      <w:r w:rsidR="004D6E93" w:rsidRPr="0076079D">
        <w:rPr>
          <w:rFonts w:ascii="Times New Roman" w:hAnsi="Times New Roman" w:cs="Times New Roman"/>
          <w:color w:val="000000" w:themeColor="text1"/>
          <w:sz w:val="28"/>
          <w:szCs w:val="28"/>
        </w:rPr>
        <w:t>в том же</w:t>
      </w:r>
      <w:r w:rsidR="004D6E93" w:rsidRPr="0076079D">
        <w:rPr>
          <w:rStyle w:val="apple-converted-space"/>
          <w:rFonts w:ascii="Times New Roman" w:hAnsi="Times New Roman" w:cs="Times New Roman"/>
          <w:color w:val="000000" w:themeColor="text1"/>
          <w:sz w:val="28"/>
          <w:szCs w:val="28"/>
        </w:rPr>
        <w:t xml:space="preserve"> </w:t>
      </w:r>
      <w:r w:rsidR="004D6E93" w:rsidRPr="0076079D">
        <w:rPr>
          <w:rFonts w:ascii="Times New Roman" w:hAnsi="Times New Roman" w:cs="Times New Roman"/>
          <w:color w:val="000000" w:themeColor="text1"/>
          <w:sz w:val="28"/>
          <w:szCs w:val="28"/>
        </w:rPr>
        <w:t>порядке.</w:t>
      </w:r>
    </w:p>
    <w:p w:rsidR="002C6EAC" w:rsidRPr="0076079D" w:rsidRDefault="002C6EAC" w:rsidP="004D6E93">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II. Формы проведения итоговой аттестации</w:t>
      </w:r>
    </w:p>
    <w:p w:rsidR="002C6EAC" w:rsidRPr="0076079D" w:rsidRDefault="002C6EAC" w:rsidP="004D6E93">
      <w:pPr>
        <w:spacing w:after="0"/>
        <w:jc w:val="both"/>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sz w:val="28"/>
          <w:szCs w:val="28"/>
          <w:lang w:eastAsia="ru-RU"/>
        </w:rPr>
        <w:t>2.1.</w:t>
      </w:r>
      <w:r w:rsidRPr="0076079D">
        <w:rPr>
          <w:rFonts w:ascii="Times New Roman" w:eastAsia="Times New Roman" w:hAnsi="Times New Roman" w:cs="Times New Roman"/>
          <w:b/>
          <w:sz w:val="28"/>
          <w:szCs w:val="28"/>
          <w:lang w:eastAsia="ru-RU"/>
        </w:rPr>
        <w:t xml:space="preserve"> </w:t>
      </w:r>
      <w:r w:rsidR="001D510D">
        <w:rPr>
          <w:rFonts w:ascii="Times New Roman" w:eastAsia="Times New Roman" w:hAnsi="Times New Roman" w:cs="Times New Roman"/>
          <w:b/>
          <w:sz w:val="28"/>
          <w:szCs w:val="28"/>
          <w:lang w:eastAsia="ru-RU"/>
        </w:rPr>
        <w:t xml:space="preserve">  </w:t>
      </w:r>
      <w:r w:rsidRPr="0076079D">
        <w:rPr>
          <w:rFonts w:ascii="Times New Roman" w:eastAsia="Times New Roman" w:hAnsi="Times New Roman" w:cs="Times New Roman"/>
          <w:sz w:val="28"/>
          <w:szCs w:val="28"/>
          <w:lang w:eastAsia="ru-RU"/>
        </w:rPr>
        <w:t>Итогова</w:t>
      </w:r>
      <w:r w:rsidR="001D510D">
        <w:rPr>
          <w:rFonts w:ascii="Times New Roman" w:eastAsia="Times New Roman" w:hAnsi="Times New Roman" w:cs="Times New Roman"/>
          <w:sz w:val="28"/>
          <w:szCs w:val="28"/>
          <w:lang w:eastAsia="ru-RU"/>
        </w:rPr>
        <w:t>я аттестация проводится в форме</w:t>
      </w:r>
      <w:r w:rsidRPr="0076079D">
        <w:rPr>
          <w:rFonts w:ascii="Times New Roman" w:eastAsia="Times New Roman" w:hAnsi="Times New Roman" w:cs="Times New Roman"/>
          <w:sz w:val="28"/>
          <w:szCs w:val="28"/>
          <w:lang w:eastAsia="ru-RU"/>
        </w:rPr>
        <w:t xml:space="preserve"> выпускных экзаменов.</w:t>
      </w:r>
    </w:p>
    <w:p w:rsidR="002C6EAC" w:rsidRPr="0076079D" w:rsidRDefault="004D6E93"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2.2. </w:t>
      </w:r>
      <w:r w:rsidR="002C6EAC" w:rsidRPr="0076079D">
        <w:rPr>
          <w:rFonts w:ascii="Times New Roman" w:eastAsia="Times New Roman" w:hAnsi="Times New Roman" w:cs="Times New Roman"/>
          <w:sz w:val="28"/>
          <w:szCs w:val="28"/>
          <w:lang w:eastAsia="ru-RU"/>
        </w:rPr>
        <w:t xml:space="preserve">Количество выпускных экзаменов и их виды по конкретной дополнительной </w:t>
      </w:r>
      <w:r w:rsidR="001D510D">
        <w:rPr>
          <w:rFonts w:ascii="Times New Roman" w:eastAsia="Times New Roman" w:hAnsi="Times New Roman" w:cs="Times New Roman"/>
          <w:sz w:val="28"/>
          <w:szCs w:val="28"/>
          <w:lang w:eastAsia="ru-RU"/>
        </w:rPr>
        <w:t>общеразвивающей</w:t>
      </w:r>
      <w:r w:rsidR="002C6EAC" w:rsidRPr="0076079D">
        <w:rPr>
          <w:rFonts w:ascii="Times New Roman" w:eastAsia="Times New Roman" w:hAnsi="Times New Roman" w:cs="Times New Roman"/>
          <w:sz w:val="28"/>
          <w:szCs w:val="28"/>
          <w:lang w:eastAsia="ru-RU"/>
        </w:rPr>
        <w:t xml:space="preserve"> общеобразовательной программе в области искусств устанавливаются </w:t>
      </w:r>
      <w:r w:rsidR="00895722">
        <w:rPr>
          <w:rFonts w:ascii="Times New Roman" w:eastAsia="Times New Roman" w:hAnsi="Times New Roman" w:cs="Times New Roman"/>
          <w:sz w:val="28"/>
          <w:szCs w:val="28"/>
          <w:lang w:eastAsia="ru-RU"/>
        </w:rPr>
        <w:t>соответствующей программой.</w:t>
      </w:r>
    </w:p>
    <w:p w:rsidR="002C6EAC" w:rsidRPr="0076079D" w:rsidRDefault="002C6EAC"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w:t>
      </w:r>
      <w:r w:rsidR="004D6E93" w:rsidRPr="0076079D">
        <w:rPr>
          <w:rFonts w:ascii="Times New Roman" w:hAnsi="Times New Roman" w:cs="Times New Roman"/>
          <w:color w:val="000000" w:themeColor="text1"/>
          <w:sz w:val="28"/>
          <w:szCs w:val="28"/>
        </w:rPr>
        <w:t>, презентация творческой работы</w:t>
      </w:r>
      <w:r w:rsidRPr="0076079D">
        <w:rPr>
          <w:rFonts w:ascii="Times New Roman" w:eastAsia="Times New Roman" w:hAnsi="Times New Roman" w:cs="Times New Roman"/>
          <w:sz w:val="28"/>
          <w:szCs w:val="28"/>
          <w:lang w:eastAsia="ru-RU"/>
        </w:rPr>
        <w:t>.</w:t>
      </w:r>
    </w:p>
    <w:p w:rsidR="002C6EAC" w:rsidRPr="0076079D" w:rsidRDefault="002C6EAC" w:rsidP="004D6E93">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2.3. Итоговая аттестация не может быть заменена оценкой качества освоения дополнительной </w:t>
      </w:r>
      <w:r w:rsidR="001D510D">
        <w:rPr>
          <w:rFonts w:ascii="Times New Roman" w:eastAsia="Times New Roman" w:hAnsi="Times New Roman" w:cs="Times New Roman"/>
          <w:sz w:val="28"/>
          <w:szCs w:val="28"/>
          <w:lang w:eastAsia="ru-RU"/>
        </w:rPr>
        <w:t>общеразвивающей</w:t>
      </w:r>
      <w:r w:rsidRPr="0076079D">
        <w:rPr>
          <w:rFonts w:ascii="Times New Roman" w:eastAsia="Times New Roman" w:hAnsi="Times New Roman" w:cs="Times New Roman"/>
          <w:sz w:val="28"/>
          <w:szCs w:val="28"/>
          <w:lang w:eastAsia="ru-RU"/>
        </w:rPr>
        <w:t xml:space="preserve"> общеобразовательной программы в </w:t>
      </w:r>
      <w:r w:rsidRPr="0076079D">
        <w:rPr>
          <w:rFonts w:ascii="Times New Roman" w:eastAsia="Times New Roman" w:hAnsi="Times New Roman" w:cs="Times New Roman"/>
          <w:sz w:val="28"/>
          <w:szCs w:val="28"/>
          <w:lang w:eastAsia="ru-RU"/>
        </w:rPr>
        <w:lastRenderedPageBreak/>
        <w:t>области искусств на основании итогов текущего контроля успеваемости и промежуточной аттестации обучающегося.</w:t>
      </w:r>
    </w:p>
    <w:p w:rsidR="002C6EAC" w:rsidRPr="0076079D" w:rsidRDefault="002C6EAC" w:rsidP="005D755C">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III. Организация проведения итоговой аттестации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3.1. </w:t>
      </w:r>
      <w:r w:rsidR="00895722">
        <w:rPr>
          <w:rFonts w:ascii="Times New Roman" w:eastAsia="Times New Roman" w:hAnsi="Times New Roman" w:cs="Times New Roman"/>
          <w:sz w:val="28"/>
          <w:szCs w:val="28"/>
          <w:lang w:eastAsia="ru-RU"/>
        </w:rPr>
        <w:t xml:space="preserve"> </w:t>
      </w:r>
      <w:r w:rsidRPr="0076079D">
        <w:rPr>
          <w:rFonts w:ascii="Times New Roman" w:eastAsia="Times New Roman" w:hAnsi="Times New Roman" w:cs="Times New Roman"/>
          <w:sz w:val="28"/>
          <w:szCs w:val="28"/>
          <w:lang w:eastAsia="ru-RU"/>
        </w:rPr>
        <w:t>Итоговая аттестация организуется и проводится ДМШ самостоятельно.</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3.2. Для организации и проведения итоговой аттестации в ДМШ ежегодно создаются экзаменационные и апелляционные комиссии.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3.3. Экзаменационные комиссии определяют соответствие уровня освоения </w:t>
      </w:r>
      <w:proofErr w:type="gramStart"/>
      <w:r w:rsidR="00895722">
        <w:rPr>
          <w:rFonts w:ascii="Times New Roman" w:eastAsia="Times New Roman" w:hAnsi="Times New Roman" w:cs="Times New Roman"/>
          <w:sz w:val="28"/>
          <w:szCs w:val="28"/>
          <w:lang w:eastAsia="ru-RU"/>
        </w:rPr>
        <w:t>обучающимися</w:t>
      </w:r>
      <w:proofErr w:type="gramEnd"/>
      <w:r w:rsidRPr="0076079D">
        <w:rPr>
          <w:rFonts w:ascii="Times New Roman" w:eastAsia="Times New Roman" w:hAnsi="Times New Roman" w:cs="Times New Roman"/>
          <w:sz w:val="28"/>
          <w:szCs w:val="28"/>
          <w:lang w:eastAsia="ru-RU"/>
        </w:rPr>
        <w:t xml:space="preserve"> </w:t>
      </w:r>
      <w:r w:rsidR="001D510D">
        <w:rPr>
          <w:rFonts w:ascii="Times New Roman" w:eastAsia="Times New Roman" w:hAnsi="Times New Roman" w:cs="Times New Roman"/>
          <w:sz w:val="28"/>
          <w:szCs w:val="28"/>
          <w:lang w:eastAsia="ru-RU"/>
        </w:rPr>
        <w:t>ДО</w:t>
      </w:r>
      <w:r w:rsidR="004D6E93" w:rsidRPr="0076079D">
        <w:rPr>
          <w:rFonts w:ascii="Times New Roman" w:eastAsia="Times New Roman" w:hAnsi="Times New Roman" w:cs="Times New Roman"/>
          <w:sz w:val="28"/>
          <w:szCs w:val="28"/>
          <w:lang w:eastAsia="ru-RU"/>
        </w:rPr>
        <w:t>ОП</w:t>
      </w:r>
      <w:r w:rsidRPr="0076079D">
        <w:rPr>
          <w:rFonts w:ascii="Times New Roman" w:eastAsia="Times New Roman" w:hAnsi="Times New Roman" w:cs="Times New Roman"/>
          <w:sz w:val="28"/>
          <w:szCs w:val="28"/>
          <w:lang w:eastAsia="ru-RU"/>
        </w:rPr>
        <w:t xml:space="preserve"> в области искусств </w:t>
      </w:r>
      <w:r w:rsidR="00895722">
        <w:rPr>
          <w:rFonts w:ascii="Times New Roman" w:eastAsia="Times New Roman" w:hAnsi="Times New Roman" w:cs="Times New Roman"/>
          <w:sz w:val="28"/>
          <w:szCs w:val="28"/>
          <w:lang w:eastAsia="ru-RU"/>
        </w:rPr>
        <w:t>требованиям к уровню подготовки выпускника соответствующей программы.</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ДМШ.</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3.4. Экзаменационные комиссии руководствуются в своей деятельности настоящим Положением, локальными актами ДМШ, а также дополнительной </w:t>
      </w:r>
      <w:r w:rsidR="001D510D">
        <w:rPr>
          <w:rFonts w:ascii="Times New Roman" w:eastAsia="Times New Roman" w:hAnsi="Times New Roman" w:cs="Times New Roman"/>
          <w:sz w:val="28"/>
          <w:szCs w:val="28"/>
          <w:lang w:eastAsia="ru-RU"/>
        </w:rPr>
        <w:t>общеразвивающей</w:t>
      </w:r>
      <w:r w:rsidRPr="0076079D">
        <w:rPr>
          <w:rFonts w:ascii="Times New Roman" w:eastAsia="Times New Roman" w:hAnsi="Times New Roman" w:cs="Times New Roman"/>
          <w:sz w:val="28"/>
          <w:szCs w:val="28"/>
          <w:lang w:eastAsia="ru-RU"/>
        </w:rPr>
        <w:t xml:space="preserve"> общеобразовательной программой </w:t>
      </w:r>
      <w:r w:rsidR="001D510D">
        <w:rPr>
          <w:rFonts w:ascii="Times New Roman" w:eastAsia="Times New Roman" w:hAnsi="Times New Roman" w:cs="Times New Roman"/>
          <w:sz w:val="28"/>
          <w:szCs w:val="28"/>
          <w:lang w:eastAsia="ru-RU"/>
        </w:rPr>
        <w:t xml:space="preserve">МАУДО </w:t>
      </w:r>
      <w:r w:rsidRPr="0076079D">
        <w:rPr>
          <w:rFonts w:ascii="Times New Roman" w:eastAsia="Times New Roman" w:hAnsi="Times New Roman" w:cs="Times New Roman"/>
          <w:sz w:val="28"/>
          <w:szCs w:val="28"/>
          <w:lang w:eastAsia="ru-RU"/>
        </w:rPr>
        <w:t>Одинцовской ДМШ.</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3.5. Экзаменационная комиссия формируется приказом директора ДМШ из числа преподавателей </w:t>
      </w:r>
      <w:r w:rsidR="003E704D" w:rsidRPr="0076079D">
        <w:rPr>
          <w:rFonts w:ascii="Times New Roman" w:eastAsia="Times New Roman" w:hAnsi="Times New Roman" w:cs="Times New Roman"/>
          <w:sz w:val="28"/>
          <w:szCs w:val="28"/>
          <w:lang w:eastAsia="ru-RU"/>
        </w:rPr>
        <w:t>ДМШ</w:t>
      </w:r>
      <w:r w:rsidRPr="0076079D">
        <w:rPr>
          <w:rFonts w:ascii="Times New Roman" w:eastAsia="Times New Roman" w:hAnsi="Times New Roman" w:cs="Times New Roman"/>
          <w:sz w:val="28"/>
          <w:szCs w:val="28"/>
          <w:lang w:eastAsia="ru-RU"/>
        </w:rPr>
        <w:t xml:space="preserve">, участвующих в реализации </w:t>
      </w:r>
      <w:r w:rsidR="001D510D">
        <w:rPr>
          <w:rFonts w:ascii="Times New Roman" w:eastAsia="Times New Roman" w:hAnsi="Times New Roman" w:cs="Times New Roman"/>
          <w:sz w:val="28"/>
          <w:szCs w:val="28"/>
          <w:lang w:eastAsia="ru-RU"/>
        </w:rPr>
        <w:t>ДО</w:t>
      </w:r>
      <w:r w:rsidR="003E704D" w:rsidRPr="0076079D">
        <w:rPr>
          <w:rFonts w:ascii="Times New Roman" w:eastAsia="Times New Roman" w:hAnsi="Times New Roman" w:cs="Times New Roman"/>
          <w:sz w:val="28"/>
          <w:szCs w:val="28"/>
          <w:lang w:eastAsia="ru-RU"/>
        </w:rPr>
        <w:t>ОП</w:t>
      </w:r>
      <w:r w:rsidRPr="0076079D">
        <w:rPr>
          <w:rFonts w:ascii="Times New Roman" w:eastAsia="Times New Roman" w:hAnsi="Times New Roman" w:cs="Times New Roman"/>
          <w:sz w:val="28"/>
          <w:szCs w:val="28"/>
          <w:lang w:eastAsia="ru-RU"/>
        </w:rPr>
        <w:t xml:space="preserve"> в области искусств, освоение которой будет оцениваться данной экзаменационной комиссией.</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В состав экзаменационной комиссии входит не менее </w:t>
      </w:r>
      <w:r w:rsidR="00895722">
        <w:rPr>
          <w:rFonts w:ascii="Times New Roman" w:eastAsia="Times New Roman" w:hAnsi="Times New Roman" w:cs="Times New Roman"/>
          <w:sz w:val="28"/>
          <w:szCs w:val="28"/>
          <w:lang w:eastAsia="ru-RU"/>
        </w:rPr>
        <w:t>трех</w:t>
      </w:r>
      <w:r w:rsidRPr="0076079D">
        <w:rPr>
          <w:rFonts w:ascii="Times New Roman" w:eastAsia="Times New Roman" w:hAnsi="Times New Roman" w:cs="Times New Roman"/>
          <w:sz w:val="28"/>
          <w:szCs w:val="28"/>
          <w:lang w:eastAsia="ru-RU"/>
        </w:rPr>
        <w:t xml:space="preserve">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3.6. Экзаменационная комиссия формируется для проведения итоговой аттестации по каждой дополнительной </w:t>
      </w:r>
      <w:r w:rsidR="001D510D">
        <w:rPr>
          <w:rFonts w:ascii="Times New Roman" w:eastAsia="Times New Roman" w:hAnsi="Times New Roman" w:cs="Times New Roman"/>
          <w:sz w:val="28"/>
          <w:szCs w:val="28"/>
          <w:lang w:eastAsia="ru-RU"/>
        </w:rPr>
        <w:t xml:space="preserve">общеразвивающей </w:t>
      </w:r>
      <w:r w:rsidRPr="0076079D">
        <w:rPr>
          <w:rFonts w:ascii="Times New Roman" w:eastAsia="Times New Roman" w:hAnsi="Times New Roman" w:cs="Times New Roman"/>
          <w:sz w:val="28"/>
          <w:szCs w:val="28"/>
          <w:lang w:eastAsia="ru-RU"/>
        </w:rPr>
        <w:t xml:space="preserve">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w:t>
      </w:r>
      <w:r w:rsidR="005E56B1">
        <w:rPr>
          <w:rFonts w:ascii="Times New Roman" w:eastAsia="Times New Roman" w:hAnsi="Times New Roman" w:cs="Times New Roman"/>
          <w:sz w:val="28"/>
          <w:szCs w:val="28"/>
          <w:lang w:eastAsia="ru-RU"/>
        </w:rPr>
        <w:t>общеразвивающей</w:t>
      </w:r>
      <w:r w:rsidRPr="0076079D">
        <w:rPr>
          <w:rFonts w:ascii="Times New Roman" w:eastAsia="Times New Roman" w:hAnsi="Times New Roman" w:cs="Times New Roman"/>
          <w:sz w:val="28"/>
          <w:szCs w:val="28"/>
          <w:lang w:eastAsia="ru-RU"/>
        </w:rPr>
        <w:t xml:space="preserve"> общеобразовательной программы в области искусств.</w:t>
      </w:r>
    </w:p>
    <w:p w:rsidR="002C6EAC" w:rsidRPr="0076079D" w:rsidRDefault="00054814" w:rsidP="005D755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C6EAC" w:rsidRPr="0076079D">
        <w:rPr>
          <w:rFonts w:ascii="Times New Roman" w:eastAsia="Times New Roman" w:hAnsi="Times New Roman" w:cs="Times New Roman"/>
          <w:sz w:val="28"/>
          <w:szCs w:val="28"/>
          <w:lang w:eastAsia="ru-RU"/>
        </w:rPr>
        <w:t>. Для каждой экзаменационной комиссии директором ДМШ назначается секретарь из числа работников ДМШ, не входящих в состав экзаменационных комиссий.</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Секретарь ведет протоколы заседаний экзаменационной комиссии, представляет в апелляционную комиссию необходимые материалы.</w:t>
      </w:r>
    </w:p>
    <w:p w:rsidR="002C6EAC" w:rsidRPr="0076079D" w:rsidRDefault="002C6EAC" w:rsidP="005D755C">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IV. Сроки и процедура проведения итоговой аттестации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4.1. Итоговая аттестация проводится по месту нахождения </w:t>
      </w:r>
      <w:r w:rsidR="005D755C" w:rsidRPr="0076079D">
        <w:rPr>
          <w:rFonts w:ascii="Times New Roman" w:eastAsia="Times New Roman" w:hAnsi="Times New Roman" w:cs="Times New Roman"/>
          <w:sz w:val="28"/>
          <w:szCs w:val="28"/>
          <w:lang w:eastAsia="ru-RU"/>
        </w:rPr>
        <w:t>ДМШ</w:t>
      </w:r>
      <w:r w:rsidRPr="0076079D">
        <w:rPr>
          <w:rFonts w:ascii="Times New Roman" w:eastAsia="Times New Roman" w:hAnsi="Times New Roman" w:cs="Times New Roman"/>
          <w:sz w:val="28"/>
          <w:szCs w:val="28"/>
          <w:lang w:eastAsia="ru-RU"/>
        </w:rPr>
        <w:t>.</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lastRenderedPageBreak/>
        <w:t>4.2. Дата и время проведения каждого выпускного экзамена устанавливаются приказом директора ДМШ.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Расписание выпускных экзаменов должно предусматривать, чтобы интервал между ними для каждого выпускника составлял не менее трех дней.</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4.3. Программы, темы, билеты, исполнительский репертуар, предназначенные для выпускных экзаменов, утверждаются директором ДМШ не позднее, чем за три месяца до начала проведения итоговой аттестации.</w:t>
      </w:r>
    </w:p>
    <w:p w:rsidR="002C6EAC" w:rsidRPr="0076079D" w:rsidRDefault="00054814" w:rsidP="005D755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2C6EAC" w:rsidRPr="0076079D">
        <w:rPr>
          <w:rFonts w:ascii="Times New Roman" w:eastAsia="Times New Roman" w:hAnsi="Times New Roman" w:cs="Times New Roman"/>
          <w:sz w:val="28"/>
          <w:szCs w:val="28"/>
          <w:lang w:eastAsia="ru-RU"/>
        </w:rPr>
        <w:t>. Во время проведения выпускных экзаменов присутствие посторонних лиц допускается только с разрешения директора ДМШ.</w:t>
      </w:r>
    </w:p>
    <w:p w:rsidR="002C6EAC" w:rsidRPr="0076079D" w:rsidRDefault="00054814" w:rsidP="005D755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2C6EAC" w:rsidRPr="0076079D">
        <w:rPr>
          <w:rFonts w:ascii="Times New Roman" w:eastAsia="Times New Roman" w:hAnsi="Times New Roman" w:cs="Times New Roman"/>
          <w:sz w:val="28"/>
          <w:szCs w:val="28"/>
          <w:lang w:eastAsia="ru-RU"/>
        </w:rPr>
        <w:t>. Заседание экзаменационной комиссии является правомочным, если на нем присутствует не менее 2/3 ее состава.</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2C6EAC" w:rsidRPr="0076079D" w:rsidRDefault="00054814" w:rsidP="005D755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2C6EAC" w:rsidRPr="0076079D">
        <w:rPr>
          <w:rFonts w:ascii="Times New Roman" w:eastAsia="Times New Roman" w:hAnsi="Times New Roman" w:cs="Times New Roman"/>
          <w:sz w:val="28"/>
          <w:szCs w:val="28"/>
          <w:lang w:eastAsia="ru-RU"/>
        </w:rPr>
        <w:t>. По итогам проведения выпускного экзамена выпускнику выставляется оценка "отлично", "хорошо", "удовлетворительно" или "неудовлетворительно".</w:t>
      </w:r>
      <w:r>
        <w:rPr>
          <w:rFonts w:ascii="Times New Roman" w:eastAsia="Times New Roman" w:hAnsi="Times New Roman" w:cs="Times New Roman"/>
          <w:sz w:val="28"/>
          <w:szCs w:val="28"/>
          <w:lang w:eastAsia="ru-RU"/>
        </w:rPr>
        <w:t xml:space="preserve"> </w:t>
      </w:r>
      <w:r w:rsidR="002C6EAC" w:rsidRPr="0076079D">
        <w:rPr>
          <w:rFonts w:ascii="Times New Roman" w:eastAsia="Times New Roman" w:hAnsi="Times New Roman" w:cs="Times New Roman"/>
          <w:sz w:val="28"/>
          <w:szCs w:val="28"/>
          <w:lang w:eastAsia="ru-RU"/>
        </w:rPr>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w:t>
      </w:r>
      <w:r w:rsidR="002C6EAC" w:rsidRPr="0076079D">
        <w:rPr>
          <w:rFonts w:ascii="Times New Roman" w:hAnsi="Times New Roman" w:cs="Times New Roman"/>
          <w:sz w:val="28"/>
          <w:szCs w:val="28"/>
        </w:rPr>
        <w:t>следующий рабочий день.</w:t>
      </w:r>
    </w:p>
    <w:p w:rsidR="002C6EAC" w:rsidRPr="0076079D" w:rsidRDefault="00054814" w:rsidP="005D755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2C6EAC" w:rsidRPr="0076079D">
        <w:rPr>
          <w:rFonts w:ascii="Times New Roman" w:eastAsia="Times New Roman" w:hAnsi="Times New Roman" w:cs="Times New Roman"/>
          <w:sz w:val="28"/>
          <w:szCs w:val="28"/>
          <w:lang w:eastAsia="ru-RU"/>
        </w:rPr>
        <w:t>. Все заседания экзаменационных комиссий оформляются протоколами. Протоколы заседаний экзаменационных комиссий хранятся в архиве образовательной организации, копии протоколов или выписки из протоколов - в личном деле выпускника на протяжении всего срока хранения личного дела.</w:t>
      </w:r>
    </w:p>
    <w:p w:rsidR="002C6EAC" w:rsidRPr="0076079D" w:rsidRDefault="00054814" w:rsidP="005D755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2C6EAC" w:rsidRPr="0076079D">
        <w:rPr>
          <w:rFonts w:ascii="Times New Roman" w:eastAsia="Times New Roman" w:hAnsi="Times New Roman" w:cs="Times New Roman"/>
          <w:sz w:val="28"/>
          <w:szCs w:val="28"/>
          <w:lang w:eastAsia="ru-RU"/>
        </w:rPr>
        <w:t xml:space="preserve">. Отчеты о работе экзаменационных и апелляционных комиссий заслушиваются на педагогическом совете </w:t>
      </w:r>
      <w:r w:rsidR="005D755C" w:rsidRPr="0076079D">
        <w:rPr>
          <w:rFonts w:ascii="Times New Roman" w:eastAsia="Times New Roman" w:hAnsi="Times New Roman" w:cs="Times New Roman"/>
          <w:sz w:val="28"/>
          <w:szCs w:val="28"/>
          <w:lang w:eastAsia="ru-RU"/>
        </w:rPr>
        <w:t>ДМШ</w:t>
      </w:r>
      <w:r>
        <w:rPr>
          <w:rFonts w:ascii="Times New Roman" w:eastAsia="Times New Roman" w:hAnsi="Times New Roman" w:cs="Times New Roman"/>
          <w:sz w:val="28"/>
          <w:szCs w:val="28"/>
          <w:lang w:eastAsia="ru-RU"/>
        </w:rPr>
        <w:t xml:space="preserve"> </w:t>
      </w:r>
      <w:r w:rsidR="002C6EAC" w:rsidRPr="0076079D">
        <w:rPr>
          <w:rFonts w:ascii="Times New Roman" w:eastAsia="Times New Roman" w:hAnsi="Times New Roman" w:cs="Times New Roman"/>
          <w:sz w:val="28"/>
          <w:szCs w:val="28"/>
          <w:lang w:eastAsia="ru-RU"/>
        </w:rPr>
        <w:t xml:space="preserve"> вместе с рекомендациями о совершенствовании качества образования в </w:t>
      </w:r>
      <w:r w:rsidR="005D755C" w:rsidRPr="0076079D">
        <w:rPr>
          <w:rFonts w:ascii="Times New Roman" w:eastAsia="Times New Roman" w:hAnsi="Times New Roman" w:cs="Times New Roman"/>
          <w:sz w:val="28"/>
          <w:szCs w:val="28"/>
          <w:lang w:eastAsia="ru-RU"/>
        </w:rPr>
        <w:t>ДМШ</w:t>
      </w:r>
      <w:r w:rsidR="002C6EAC" w:rsidRPr="0076079D">
        <w:rPr>
          <w:rFonts w:ascii="Times New Roman" w:eastAsia="Times New Roman" w:hAnsi="Times New Roman" w:cs="Times New Roman"/>
          <w:sz w:val="28"/>
          <w:szCs w:val="28"/>
          <w:lang w:eastAsia="ru-RU"/>
        </w:rPr>
        <w:t>.</w:t>
      </w:r>
    </w:p>
    <w:p w:rsidR="002C6EAC" w:rsidRPr="0076079D" w:rsidRDefault="002C6EAC" w:rsidP="005D755C">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V. Порядок подачи и рассмотрения апелляций</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5.1.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w:t>
      </w:r>
      <w:r w:rsidRPr="0076079D">
        <w:rPr>
          <w:rFonts w:ascii="Times New Roman" w:eastAsia="Times New Roman" w:hAnsi="Times New Roman" w:cs="Times New Roman"/>
          <w:sz w:val="28"/>
          <w:szCs w:val="28"/>
          <w:lang w:eastAsia="ru-RU"/>
        </w:rPr>
        <w:lastRenderedPageBreak/>
        <w:t>комиссию не позднее следующего рабочего дня после проведения выпускного экзамена.</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5.2. Состав апелляционной комиссии утверждается приказом директора ДМШ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ДМШ, не входящих в состав экзаменационных комиссий.</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5.4.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5.5.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5.6. Выпускной экзамен проводится повторно </w:t>
      </w:r>
      <w:proofErr w:type="gramStart"/>
      <w:r w:rsidRPr="0076079D">
        <w:rPr>
          <w:rFonts w:ascii="Times New Roman" w:eastAsia="Times New Roman" w:hAnsi="Times New Roman" w:cs="Times New Roman"/>
          <w:sz w:val="28"/>
          <w:szCs w:val="28"/>
          <w:lang w:eastAsia="ru-RU"/>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76079D">
        <w:rPr>
          <w:rFonts w:ascii="Times New Roman" w:eastAsia="Times New Roman" w:hAnsi="Times New Roman" w:cs="Times New Roman"/>
          <w:sz w:val="28"/>
          <w:szCs w:val="28"/>
          <w:lang w:eastAsia="ru-RU"/>
        </w:rPr>
        <w:t xml:space="preserve"> его проведения.</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5.7. Подача апелляции по процедуре проведения повторного выпускного экзамена не допускается.</w:t>
      </w:r>
    </w:p>
    <w:p w:rsidR="002C6EAC" w:rsidRPr="0076079D" w:rsidRDefault="002C6EAC" w:rsidP="005D755C">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VI. Повторное прохождение итоговой аттестации</w:t>
      </w:r>
    </w:p>
    <w:p w:rsidR="002C6EAC" w:rsidRPr="0076079D" w:rsidRDefault="002C6EA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образовательной организации, но </w:t>
      </w:r>
      <w:r w:rsidRPr="0076079D">
        <w:rPr>
          <w:rFonts w:ascii="Times New Roman" w:eastAsia="Times New Roman" w:hAnsi="Times New Roman" w:cs="Times New Roman"/>
          <w:sz w:val="28"/>
          <w:szCs w:val="28"/>
          <w:lang w:eastAsia="ru-RU"/>
        </w:rPr>
        <w:lastRenderedPageBreak/>
        <w:t xml:space="preserve">не позднее шести месяцев </w:t>
      </w:r>
      <w:proofErr w:type="gramStart"/>
      <w:r w:rsidRPr="0076079D">
        <w:rPr>
          <w:rFonts w:ascii="Times New Roman" w:eastAsia="Times New Roman" w:hAnsi="Times New Roman" w:cs="Times New Roman"/>
          <w:sz w:val="28"/>
          <w:szCs w:val="28"/>
          <w:lang w:eastAsia="ru-RU"/>
        </w:rPr>
        <w:t>с даты выдачи</w:t>
      </w:r>
      <w:proofErr w:type="gramEnd"/>
      <w:r w:rsidRPr="0076079D">
        <w:rPr>
          <w:rFonts w:ascii="Times New Roman" w:eastAsia="Times New Roman" w:hAnsi="Times New Roman" w:cs="Times New Roman"/>
          <w:sz w:val="28"/>
          <w:szCs w:val="28"/>
          <w:lang w:eastAsia="ru-RU"/>
        </w:rPr>
        <w:t xml:space="preserve"> документа, подтверждающего наличие указанной уважительной причины.</w:t>
      </w:r>
    </w:p>
    <w:p w:rsidR="002C6EAC" w:rsidRPr="0076079D" w:rsidRDefault="005D755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6.2. </w:t>
      </w:r>
      <w:r w:rsidR="002C6EAC" w:rsidRPr="0076079D">
        <w:rPr>
          <w:rFonts w:ascii="Times New Roman" w:eastAsia="Times New Roman" w:hAnsi="Times New Roman" w:cs="Times New Roman"/>
          <w:sz w:val="28"/>
          <w:szCs w:val="28"/>
          <w:lang w:eastAsia="ru-RU"/>
        </w:rPr>
        <w:t>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образовательной организации. Указанное лицо вправе пройти итоговую аттестацию повторно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образовательной организации на период времени, не превышающий предусмотренного на итоговую аттестацию.</w:t>
      </w:r>
    </w:p>
    <w:p w:rsidR="002C6EAC" w:rsidRPr="0076079D" w:rsidRDefault="005D755C"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6.3. </w:t>
      </w:r>
      <w:r w:rsidR="002C6EAC" w:rsidRPr="0076079D">
        <w:rPr>
          <w:rFonts w:ascii="Times New Roman" w:eastAsia="Times New Roman" w:hAnsi="Times New Roman" w:cs="Times New Roman"/>
          <w:sz w:val="28"/>
          <w:szCs w:val="28"/>
          <w:lang w:eastAsia="ru-RU"/>
        </w:rPr>
        <w:t>Прохождение повторной итоговой аттестации более одного раза не допускается.</w:t>
      </w:r>
    </w:p>
    <w:p w:rsidR="002C6EAC" w:rsidRPr="0076079D" w:rsidRDefault="002C6EAC" w:rsidP="0076079D">
      <w:pPr>
        <w:spacing w:after="0"/>
        <w:jc w:val="center"/>
        <w:rPr>
          <w:rFonts w:ascii="Times New Roman" w:eastAsia="Times New Roman" w:hAnsi="Times New Roman" w:cs="Times New Roman"/>
          <w:b/>
          <w:sz w:val="28"/>
          <w:szCs w:val="28"/>
          <w:lang w:eastAsia="ru-RU"/>
        </w:rPr>
      </w:pPr>
      <w:r w:rsidRPr="0076079D">
        <w:rPr>
          <w:rFonts w:ascii="Times New Roman" w:eastAsia="Times New Roman" w:hAnsi="Times New Roman" w:cs="Times New Roman"/>
          <w:b/>
          <w:sz w:val="28"/>
          <w:szCs w:val="28"/>
          <w:lang w:eastAsia="ru-RU"/>
        </w:rPr>
        <w:t>VII. Получение документа об освоении дополнительных предпрофессиональных общеобразовательных программ в области искусств</w:t>
      </w:r>
    </w:p>
    <w:p w:rsidR="002C6EAC" w:rsidRPr="0076079D" w:rsidRDefault="0076079D" w:rsidP="005D755C">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7.1. </w:t>
      </w:r>
      <w:r w:rsidR="00054814">
        <w:rPr>
          <w:rFonts w:ascii="Times New Roman" w:eastAsia="Times New Roman" w:hAnsi="Times New Roman" w:cs="Times New Roman"/>
          <w:sz w:val="28"/>
          <w:szCs w:val="28"/>
          <w:lang w:eastAsia="ru-RU"/>
        </w:rPr>
        <w:t xml:space="preserve"> </w:t>
      </w:r>
      <w:r w:rsidR="002C6EAC" w:rsidRPr="0076079D">
        <w:rPr>
          <w:rFonts w:ascii="Times New Roman" w:eastAsia="Times New Roman" w:hAnsi="Times New Roman" w:cs="Times New Roman"/>
          <w:sz w:val="28"/>
          <w:szCs w:val="28"/>
          <w:lang w:eastAsia="ru-RU"/>
        </w:rPr>
        <w:t xml:space="preserve">Лицам, прошедшим итоговую аттестацию, завершающую освоение дополнительных </w:t>
      </w:r>
      <w:r w:rsidR="00054814">
        <w:rPr>
          <w:rFonts w:ascii="Times New Roman" w:eastAsia="Times New Roman" w:hAnsi="Times New Roman" w:cs="Times New Roman"/>
          <w:sz w:val="28"/>
          <w:szCs w:val="28"/>
          <w:lang w:eastAsia="ru-RU"/>
        </w:rPr>
        <w:t>общеразвивающих</w:t>
      </w:r>
      <w:r w:rsidR="002C6EAC" w:rsidRPr="0076079D">
        <w:rPr>
          <w:rFonts w:ascii="Times New Roman" w:eastAsia="Times New Roman" w:hAnsi="Times New Roman" w:cs="Times New Roman"/>
          <w:sz w:val="28"/>
          <w:szCs w:val="28"/>
          <w:lang w:eastAsia="ru-RU"/>
        </w:rPr>
        <w:t xml:space="preserve"> общеобразовательных программ в области искусств, выдается свидетельство </w:t>
      </w:r>
      <w:r w:rsidR="00054814">
        <w:rPr>
          <w:rFonts w:ascii="Times New Roman" w:eastAsia="Times New Roman" w:hAnsi="Times New Roman" w:cs="Times New Roman"/>
          <w:sz w:val="28"/>
          <w:szCs w:val="28"/>
          <w:lang w:eastAsia="ru-RU"/>
        </w:rPr>
        <w:t xml:space="preserve">установленного ДМШ образца </w:t>
      </w:r>
      <w:r w:rsidR="002C6EAC" w:rsidRPr="0076079D">
        <w:rPr>
          <w:rFonts w:ascii="Times New Roman" w:eastAsia="Times New Roman" w:hAnsi="Times New Roman" w:cs="Times New Roman"/>
          <w:sz w:val="28"/>
          <w:szCs w:val="28"/>
          <w:lang w:eastAsia="ru-RU"/>
        </w:rPr>
        <w:t xml:space="preserve">об освоении указанных программ. </w:t>
      </w:r>
    </w:p>
    <w:p w:rsidR="0076079D" w:rsidRPr="0076079D" w:rsidRDefault="0076079D" w:rsidP="0076079D">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 xml:space="preserve">7.2. </w:t>
      </w:r>
      <w:r w:rsidR="00054814">
        <w:rPr>
          <w:rFonts w:ascii="Times New Roman" w:eastAsia="Times New Roman" w:hAnsi="Times New Roman" w:cs="Times New Roman"/>
          <w:sz w:val="28"/>
          <w:szCs w:val="28"/>
          <w:lang w:eastAsia="ru-RU"/>
        </w:rPr>
        <w:t xml:space="preserve"> </w:t>
      </w:r>
      <w:r w:rsidR="002C6EAC" w:rsidRPr="0076079D">
        <w:rPr>
          <w:rFonts w:ascii="Times New Roman" w:eastAsia="Times New Roman" w:hAnsi="Times New Roman" w:cs="Times New Roman"/>
          <w:sz w:val="28"/>
          <w:szCs w:val="28"/>
          <w:lang w:eastAsia="ru-RU"/>
        </w:rPr>
        <w:t xml:space="preserve">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w:t>
      </w:r>
      <w:r w:rsidR="00054814">
        <w:rPr>
          <w:rFonts w:ascii="Times New Roman" w:eastAsia="Times New Roman" w:hAnsi="Times New Roman" w:cs="Times New Roman"/>
          <w:sz w:val="28"/>
          <w:szCs w:val="28"/>
          <w:lang w:eastAsia="ru-RU"/>
        </w:rPr>
        <w:t>ДМШ</w:t>
      </w:r>
      <w:r w:rsidR="002C6EAC" w:rsidRPr="0076079D">
        <w:rPr>
          <w:rFonts w:ascii="Times New Roman" w:eastAsia="Times New Roman" w:hAnsi="Times New Roman" w:cs="Times New Roman"/>
          <w:sz w:val="28"/>
          <w:szCs w:val="28"/>
          <w:lang w:eastAsia="ru-RU"/>
        </w:rPr>
        <w:t xml:space="preserve"> образца.</w:t>
      </w:r>
    </w:p>
    <w:p w:rsidR="002C6EAC" w:rsidRPr="0076079D" w:rsidRDefault="0076079D" w:rsidP="0076079D">
      <w:pPr>
        <w:spacing w:after="0"/>
        <w:jc w:val="both"/>
        <w:rPr>
          <w:rFonts w:ascii="Times New Roman" w:eastAsia="Times New Roman" w:hAnsi="Times New Roman" w:cs="Times New Roman"/>
          <w:sz w:val="28"/>
          <w:szCs w:val="28"/>
          <w:lang w:eastAsia="ru-RU"/>
        </w:rPr>
      </w:pPr>
      <w:r w:rsidRPr="0076079D">
        <w:rPr>
          <w:rFonts w:ascii="Times New Roman" w:eastAsia="Times New Roman" w:hAnsi="Times New Roman" w:cs="Times New Roman"/>
          <w:sz w:val="28"/>
          <w:szCs w:val="28"/>
          <w:lang w:eastAsia="ru-RU"/>
        </w:rPr>
        <w:t>7.3.</w:t>
      </w:r>
      <w:r w:rsidR="00054814">
        <w:rPr>
          <w:rFonts w:ascii="Times New Roman" w:eastAsia="Times New Roman" w:hAnsi="Times New Roman" w:cs="Times New Roman"/>
          <w:sz w:val="28"/>
          <w:szCs w:val="28"/>
          <w:lang w:eastAsia="ru-RU"/>
        </w:rPr>
        <w:t xml:space="preserve"> </w:t>
      </w:r>
      <w:r w:rsidR="002C6EAC" w:rsidRPr="0076079D">
        <w:rPr>
          <w:rFonts w:ascii="Times New Roman" w:eastAsia="Times New Roman" w:hAnsi="Times New Roman" w:cs="Times New Roman"/>
          <w:sz w:val="28"/>
          <w:szCs w:val="28"/>
          <w:lang w:eastAsia="ru-RU"/>
        </w:rPr>
        <w:t>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образовательной организации остается в личном деле выпускника.</w:t>
      </w:r>
    </w:p>
    <w:p w:rsidR="002C6EAC" w:rsidRPr="002C6EAC" w:rsidRDefault="002C6EAC" w:rsidP="002C6EAC">
      <w:pPr>
        <w:shd w:val="clear" w:color="auto" w:fill="FFFFFF"/>
        <w:spacing w:after="0" w:line="240" w:lineRule="auto"/>
        <w:rPr>
          <w:rFonts w:ascii="Times New Roman" w:eastAsia="Times New Roman" w:hAnsi="Times New Roman" w:cs="Times New Roman"/>
          <w:color w:val="000000"/>
          <w:sz w:val="24"/>
          <w:szCs w:val="24"/>
          <w:lang w:eastAsia="ru-RU"/>
        </w:rPr>
      </w:pPr>
      <w:r w:rsidRPr="002C6EAC">
        <w:rPr>
          <w:rFonts w:ascii="Times New Roman" w:eastAsia="Times New Roman" w:hAnsi="Times New Roman" w:cs="Times New Roman"/>
          <w:color w:val="000000"/>
          <w:sz w:val="24"/>
          <w:szCs w:val="24"/>
          <w:lang w:eastAsia="ru-RU"/>
        </w:rPr>
        <w:br/>
      </w:r>
    </w:p>
    <w:p w:rsidR="00C172D3" w:rsidRDefault="00C172D3"/>
    <w:sectPr w:rsidR="00C17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AC"/>
    <w:rsid w:val="00006A8D"/>
    <w:rsid w:val="00027942"/>
    <w:rsid w:val="00054814"/>
    <w:rsid w:val="0006144F"/>
    <w:rsid w:val="00075D13"/>
    <w:rsid w:val="00083BDC"/>
    <w:rsid w:val="00094E9A"/>
    <w:rsid w:val="000A5CF8"/>
    <w:rsid w:val="000C184E"/>
    <w:rsid w:val="000D658E"/>
    <w:rsid w:val="00100EF8"/>
    <w:rsid w:val="001156AC"/>
    <w:rsid w:val="00120AD7"/>
    <w:rsid w:val="001225B7"/>
    <w:rsid w:val="0013276D"/>
    <w:rsid w:val="0014167F"/>
    <w:rsid w:val="001424E6"/>
    <w:rsid w:val="0014619D"/>
    <w:rsid w:val="00171FF4"/>
    <w:rsid w:val="001773E1"/>
    <w:rsid w:val="001A0808"/>
    <w:rsid w:val="001A126F"/>
    <w:rsid w:val="001A7FBC"/>
    <w:rsid w:val="001B30AD"/>
    <w:rsid w:val="001D510D"/>
    <w:rsid w:val="00205D74"/>
    <w:rsid w:val="00211469"/>
    <w:rsid w:val="0021469F"/>
    <w:rsid w:val="0021564C"/>
    <w:rsid w:val="00226A35"/>
    <w:rsid w:val="002408EF"/>
    <w:rsid w:val="00247B4B"/>
    <w:rsid w:val="00257A71"/>
    <w:rsid w:val="00290211"/>
    <w:rsid w:val="002B3C01"/>
    <w:rsid w:val="002C6EAC"/>
    <w:rsid w:val="002F3211"/>
    <w:rsid w:val="002F5CF5"/>
    <w:rsid w:val="0030198F"/>
    <w:rsid w:val="00317DB6"/>
    <w:rsid w:val="00323953"/>
    <w:rsid w:val="00334AC0"/>
    <w:rsid w:val="00334E2E"/>
    <w:rsid w:val="00343D7E"/>
    <w:rsid w:val="00352555"/>
    <w:rsid w:val="003621E9"/>
    <w:rsid w:val="00362B50"/>
    <w:rsid w:val="00363877"/>
    <w:rsid w:val="00364AF3"/>
    <w:rsid w:val="00372206"/>
    <w:rsid w:val="00377627"/>
    <w:rsid w:val="00392FD4"/>
    <w:rsid w:val="003C0A23"/>
    <w:rsid w:val="003D1575"/>
    <w:rsid w:val="003D3FDD"/>
    <w:rsid w:val="003E3218"/>
    <w:rsid w:val="003E704D"/>
    <w:rsid w:val="003F2E2B"/>
    <w:rsid w:val="003F5B28"/>
    <w:rsid w:val="00400C35"/>
    <w:rsid w:val="00402430"/>
    <w:rsid w:val="00403DE2"/>
    <w:rsid w:val="004234A8"/>
    <w:rsid w:val="00447B3F"/>
    <w:rsid w:val="0046081E"/>
    <w:rsid w:val="004713E3"/>
    <w:rsid w:val="0047683A"/>
    <w:rsid w:val="004A6CF2"/>
    <w:rsid w:val="004B5C24"/>
    <w:rsid w:val="004D6E93"/>
    <w:rsid w:val="004E2AAB"/>
    <w:rsid w:val="00512A27"/>
    <w:rsid w:val="00545F4B"/>
    <w:rsid w:val="00571E63"/>
    <w:rsid w:val="00577A98"/>
    <w:rsid w:val="00590AFF"/>
    <w:rsid w:val="005B56B0"/>
    <w:rsid w:val="005D755C"/>
    <w:rsid w:val="005E56B1"/>
    <w:rsid w:val="005F079E"/>
    <w:rsid w:val="005F71BC"/>
    <w:rsid w:val="006465F3"/>
    <w:rsid w:val="00696C2E"/>
    <w:rsid w:val="006B7978"/>
    <w:rsid w:val="006C3559"/>
    <w:rsid w:val="006E4512"/>
    <w:rsid w:val="006F3CFA"/>
    <w:rsid w:val="006F7656"/>
    <w:rsid w:val="00700F34"/>
    <w:rsid w:val="00702A05"/>
    <w:rsid w:val="00724B81"/>
    <w:rsid w:val="00736E1E"/>
    <w:rsid w:val="0074320C"/>
    <w:rsid w:val="00757945"/>
    <w:rsid w:val="0076079D"/>
    <w:rsid w:val="00771989"/>
    <w:rsid w:val="00796CF0"/>
    <w:rsid w:val="007A314B"/>
    <w:rsid w:val="007B3157"/>
    <w:rsid w:val="007B5784"/>
    <w:rsid w:val="007C7B7E"/>
    <w:rsid w:val="007D5F4E"/>
    <w:rsid w:val="007D71E1"/>
    <w:rsid w:val="007E207B"/>
    <w:rsid w:val="00812A9C"/>
    <w:rsid w:val="00814D96"/>
    <w:rsid w:val="00820407"/>
    <w:rsid w:val="00822381"/>
    <w:rsid w:val="008237FB"/>
    <w:rsid w:val="008269DC"/>
    <w:rsid w:val="0083313A"/>
    <w:rsid w:val="00834918"/>
    <w:rsid w:val="00857FA6"/>
    <w:rsid w:val="008717A8"/>
    <w:rsid w:val="00874CFF"/>
    <w:rsid w:val="008819AF"/>
    <w:rsid w:val="00895722"/>
    <w:rsid w:val="009049B2"/>
    <w:rsid w:val="00906E63"/>
    <w:rsid w:val="00914AC9"/>
    <w:rsid w:val="00921C6B"/>
    <w:rsid w:val="00937ADD"/>
    <w:rsid w:val="009505CE"/>
    <w:rsid w:val="0096010B"/>
    <w:rsid w:val="00960461"/>
    <w:rsid w:val="0098138C"/>
    <w:rsid w:val="009A4AED"/>
    <w:rsid w:val="009C1A00"/>
    <w:rsid w:val="009C2FF0"/>
    <w:rsid w:val="009E5E91"/>
    <w:rsid w:val="00A05416"/>
    <w:rsid w:val="00A168CE"/>
    <w:rsid w:val="00A335C2"/>
    <w:rsid w:val="00A36DB1"/>
    <w:rsid w:val="00A37484"/>
    <w:rsid w:val="00A42E79"/>
    <w:rsid w:val="00A44730"/>
    <w:rsid w:val="00A63B34"/>
    <w:rsid w:val="00A769DE"/>
    <w:rsid w:val="00A82889"/>
    <w:rsid w:val="00AB1331"/>
    <w:rsid w:val="00AC0596"/>
    <w:rsid w:val="00AC30F5"/>
    <w:rsid w:val="00AE5678"/>
    <w:rsid w:val="00B14BF9"/>
    <w:rsid w:val="00B2475F"/>
    <w:rsid w:val="00B41107"/>
    <w:rsid w:val="00B86785"/>
    <w:rsid w:val="00BB6A99"/>
    <w:rsid w:val="00BC44C3"/>
    <w:rsid w:val="00C172D3"/>
    <w:rsid w:val="00C25514"/>
    <w:rsid w:val="00C34A38"/>
    <w:rsid w:val="00C454DC"/>
    <w:rsid w:val="00C556EB"/>
    <w:rsid w:val="00C7591B"/>
    <w:rsid w:val="00C76F15"/>
    <w:rsid w:val="00C85F45"/>
    <w:rsid w:val="00C90A14"/>
    <w:rsid w:val="00C92A37"/>
    <w:rsid w:val="00CB6AFA"/>
    <w:rsid w:val="00CC08A9"/>
    <w:rsid w:val="00CC1D9A"/>
    <w:rsid w:val="00D0603A"/>
    <w:rsid w:val="00D26445"/>
    <w:rsid w:val="00D50FC2"/>
    <w:rsid w:val="00D6703B"/>
    <w:rsid w:val="00D73D1B"/>
    <w:rsid w:val="00D81ECE"/>
    <w:rsid w:val="00D86CD9"/>
    <w:rsid w:val="00DA1AB0"/>
    <w:rsid w:val="00DC451E"/>
    <w:rsid w:val="00DC4524"/>
    <w:rsid w:val="00DE7963"/>
    <w:rsid w:val="00E032AA"/>
    <w:rsid w:val="00E069F5"/>
    <w:rsid w:val="00E07904"/>
    <w:rsid w:val="00E21A63"/>
    <w:rsid w:val="00E43C30"/>
    <w:rsid w:val="00E83C5F"/>
    <w:rsid w:val="00E85797"/>
    <w:rsid w:val="00E930D8"/>
    <w:rsid w:val="00E93D08"/>
    <w:rsid w:val="00ED042D"/>
    <w:rsid w:val="00F32A4D"/>
    <w:rsid w:val="00F96D32"/>
    <w:rsid w:val="00FA297B"/>
    <w:rsid w:val="00FA5B10"/>
    <w:rsid w:val="00FA7485"/>
    <w:rsid w:val="00FB28A7"/>
    <w:rsid w:val="00FB3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6E93"/>
  </w:style>
  <w:style w:type="paragraph" w:styleId="a4">
    <w:name w:val="Balloon Text"/>
    <w:basedOn w:val="a"/>
    <w:link w:val="a5"/>
    <w:uiPriority w:val="99"/>
    <w:semiHidden/>
    <w:unhideWhenUsed/>
    <w:rsid w:val="005E56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6E93"/>
  </w:style>
  <w:style w:type="paragraph" w:styleId="a4">
    <w:name w:val="Balloon Text"/>
    <w:basedOn w:val="a"/>
    <w:link w:val="a5"/>
    <w:uiPriority w:val="99"/>
    <w:semiHidden/>
    <w:unhideWhenUsed/>
    <w:rsid w:val="005E56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5346">
      <w:bodyDiv w:val="1"/>
      <w:marLeft w:val="0"/>
      <w:marRight w:val="0"/>
      <w:marTop w:val="0"/>
      <w:marBottom w:val="0"/>
      <w:divBdr>
        <w:top w:val="none" w:sz="0" w:space="0" w:color="auto"/>
        <w:left w:val="none" w:sz="0" w:space="0" w:color="auto"/>
        <w:bottom w:val="none" w:sz="0" w:space="0" w:color="auto"/>
        <w:right w:val="none" w:sz="0" w:space="0" w:color="auto"/>
      </w:divBdr>
    </w:div>
    <w:div w:id="1873423648">
      <w:bodyDiv w:val="1"/>
      <w:marLeft w:val="0"/>
      <w:marRight w:val="0"/>
      <w:marTop w:val="0"/>
      <w:marBottom w:val="0"/>
      <w:divBdr>
        <w:top w:val="none" w:sz="0" w:space="0" w:color="auto"/>
        <w:left w:val="none" w:sz="0" w:space="0" w:color="auto"/>
        <w:bottom w:val="none" w:sz="0" w:space="0" w:color="auto"/>
        <w:right w:val="none" w:sz="0" w:space="0" w:color="auto"/>
      </w:divBdr>
      <w:divsChild>
        <w:div w:id="283074747">
          <w:marLeft w:val="0"/>
          <w:marRight w:val="0"/>
          <w:marTop w:val="0"/>
          <w:marBottom w:val="0"/>
          <w:divBdr>
            <w:top w:val="none" w:sz="0" w:space="0" w:color="auto"/>
            <w:left w:val="none" w:sz="0" w:space="0" w:color="auto"/>
            <w:bottom w:val="none" w:sz="0" w:space="0" w:color="auto"/>
            <w:right w:val="none" w:sz="0" w:space="0" w:color="auto"/>
          </w:divBdr>
          <w:divsChild>
            <w:div w:id="193614595">
              <w:marLeft w:val="0"/>
              <w:marRight w:val="0"/>
              <w:marTop w:val="0"/>
              <w:marBottom w:val="0"/>
              <w:divBdr>
                <w:top w:val="none" w:sz="0" w:space="0" w:color="auto"/>
                <w:left w:val="none" w:sz="0" w:space="0" w:color="auto"/>
                <w:bottom w:val="none" w:sz="0" w:space="0" w:color="auto"/>
                <w:right w:val="none" w:sz="0" w:space="0" w:color="auto"/>
              </w:divBdr>
              <w:divsChild>
                <w:div w:id="2124492827">
                  <w:marLeft w:val="0"/>
                  <w:marRight w:val="0"/>
                  <w:marTop w:val="0"/>
                  <w:marBottom w:val="0"/>
                  <w:divBdr>
                    <w:top w:val="none" w:sz="0" w:space="0" w:color="auto"/>
                    <w:left w:val="none" w:sz="0" w:space="0" w:color="auto"/>
                    <w:bottom w:val="none" w:sz="0" w:space="0" w:color="auto"/>
                    <w:right w:val="none" w:sz="0" w:space="0" w:color="auto"/>
                  </w:divBdr>
                </w:div>
              </w:divsChild>
            </w:div>
            <w:div w:id="397672608">
              <w:marLeft w:val="0"/>
              <w:marRight w:val="0"/>
              <w:marTop w:val="0"/>
              <w:marBottom w:val="0"/>
              <w:divBdr>
                <w:top w:val="none" w:sz="0" w:space="0" w:color="auto"/>
                <w:left w:val="none" w:sz="0" w:space="0" w:color="auto"/>
                <w:bottom w:val="none" w:sz="0" w:space="0" w:color="auto"/>
                <w:right w:val="none" w:sz="0" w:space="0" w:color="auto"/>
              </w:divBdr>
              <w:divsChild>
                <w:div w:id="386876938">
                  <w:marLeft w:val="0"/>
                  <w:marRight w:val="0"/>
                  <w:marTop w:val="0"/>
                  <w:marBottom w:val="0"/>
                  <w:divBdr>
                    <w:top w:val="none" w:sz="0" w:space="0" w:color="auto"/>
                    <w:left w:val="none" w:sz="0" w:space="0" w:color="auto"/>
                    <w:bottom w:val="none" w:sz="0" w:space="0" w:color="auto"/>
                    <w:right w:val="none" w:sz="0" w:space="0" w:color="auto"/>
                  </w:divBdr>
                </w:div>
              </w:divsChild>
            </w:div>
            <w:div w:id="791678460">
              <w:marLeft w:val="0"/>
              <w:marRight w:val="0"/>
              <w:marTop w:val="0"/>
              <w:marBottom w:val="0"/>
              <w:divBdr>
                <w:top w:val="none" w:sz="0" w:space="0" w:color="auto"/>
                <w:left w:val="none" w:sz="0" w:space="0" w:color="auto"/>
                <w:bottom w:val="none" w:sz="0" w:space="0" w:color="auto"/>
                <w:right w:val="none" w:sz="0" w:space="0" w:color="auto"/>
              </w:divBdr>
            </w:div>
            <w:div w:id="1091052610">
              <w:marLeft w:val="0"/>
              <w:marRight w:val="0"/>
              <w:marTop w:val="0"/>
              <w:marBottom w:val="0"/>
              <w:divBdr>
                <w:top w:val="none" w:sz="0" w:space="0" w:color="auto"/>
                <w:left w:val="none" w:sz="0" w:space="0" w:color="auto"/>
                <w:bottom w:val="none" w:sz="0" w:space="0" w:color="auto"/>
                <w:right w:val="none" w:sz="0" w:space="0" w:color="auto"/>
              </w:divBdr>
            </w:div>
          </w:divsChild>
        </w:div>
        <w:div w:id="519852194">
          <w:marLeft w:val="0"/>
          <w:marRight w:val="0"/>
          <w:marTop w:val="0"/>
          <w:marBottom w:val="0"/>
          <w:divBdr>
            <w:top w:val="none" w:sz="0" w:space="0" w:color="auto"/>
            <w:left w:val="none" w:sz="0" w:space="0" w:color="auto"/>
            <w:bottom w:val="none" w:sz="0" w:space="0" w:color="auto"/>
            <w:right w:val="none" w:sz="0" w:space="0" w:color="auto"/>
          </w:divBdr>
          <w:divsChild>
            <w:div w:id="83891137">
              <w:marLeft w:val="0"/>
              <w:marRight w:val="0"/>
              <w:marTop w:val="0"/>
              <w:marBottom w:val="0"/>
              <w:divBdr>
                <w:top w:val="none" w:sz="0" w:space="0" w:color="auto"/>
                <w:left w:val="none" w:sz="0" w:space="0" w:color="auto"/>
                <w:bottom w:val="none" w:sz="0" w:space="0" w:color="auto"/>
                <w:right w:val="none" w:sz="0" w:space="0" w:color="auto"/>
              </w:divBdr>
              <w:divsChild>
                <w:div w:id="670177028">
                  <w:marLeft w:val="0"/>
                  <w:marRight w:val="0"/>
                  <w:marTop w:val="0"/>
                  <w:marBottom w:val="0"/>
                  <w:divBdr>
                    <w:top w:val="none" w:sz="0" w:space="0" w:color="auto"/>
                    <w:left w:val="none" w:sz="0" w:space="0" w:color="auto"/>
                    <w:bottom w:val="none" w:sz="0" w:space="0" w:color="auto"/>
                    <w:right w:val="none" w:sz="0" w:space="0" w:color="auto"/>
                  </w:divBdr>
                </w:div>
              </w:divsChild>
            </w:div>
            <w:div w:id="242689813">
              <w:marLeft w:val="0"/>
              <w:marRight w:val="0"/>
              <w:marTop w:val="0"/>
              <w:marBottom w:val="0"/>
              <w:divBdr>
                <w:top w:val="none" w:sz="0" w:space="0" w:color="auto"/>
                <w:left w:val="none" w:sz="0" w:space="0" w:color="auto"/>
                <w:bottom w:val="none" w:sz="0" w:space="0" w:color="auto"/>
                <w:right w:val="none" w:sz="0" w:space="0" w:color="auto"/>
              </w:divBdr>
              <w:divsChild>
                <w:div w:id="1946617933">
                  <w:marLeft w:val="0"/>
                  <w:marRight w:val="0"/>
                  <w:marTop w:val="0"/>
                  <w:marBottom w:val="0"/>
                  <w:divBdr>
                    <w:top w:val="none" w:sz="0" w:space="0" w:color="auto"/>
                    <w:left w:val="none" w:sz="0" w:space="0" w:color="auto"/>
                    <w:bottom w:val="none" w:sz="0" w:space="0" w:color="auto"/>
                    <w:right w:val="none" w:sz="0" w:space="0" w:color="auto"/>
                  </w:divBdr>
                </w:div>
              </w:divsChild>
            </w:div>
            <w:div w:id="1642342674">
              <w:marLeft w:val="0"/>
              <w:marRight w:val="0"/>
              <w:marTop w:val="0"/>
              <w:marBottom w:val="0"/>
              <w:divBdr>
                <w:top w:val="none" w:sz="0" w:space="0" w:color="auto"/>
                <w:left w:val="none" w:sz="0" w:space="0" w:color="auto"/>
                <w:bottom w:val="none" w:sz="0" w:space="0" w:color="auto"/>
                <w:right w:val="none" w:sz="0" w:space="0" w:color="auto"/>
              </w:divBdr>
            </w:div>
          </w:divsChild>
        </w:div>
        <w:div w:id="604386893">
          <w:marLeft w:val="0"/>
          <w:marRight w:val="0"/>
          <w:marTop w:val="0"/>
          <w:marBottom w:val="0"/>
          <w:divBdr>
            <w:top w:val="none" w:sz="0" w:space="0" w:color="auto"/>
            <w:left w:val="none" w:sz="0" w:space="0" w:color="auto"/>
            <w:bottom w:val="none" w:sz="0" w:space="0" w:color="auto"/>
            <w:right w:val="none" w:sz="0" w:space="0" w:color="auto"/>
          </w:divBdr>
          <w:divsChild>
            <w:div w:id="293029735">
              <w:marLeft w:val="0"/>
              <w:marRight w:val="0"/>
              <w:marTop w:val="0"/>
              <w:marBottom w:val="0"/>
              <w:divBdr>
                <w:top w:val="none" w:sz="0" w:space="0" w:color="auto"/>
                <w:left w:val="none" w:sz="0" w:space="0" w:color="auto"/>
                <w:bottom w:val="none" w:sz="0" w:space="0" w:color="auto"/>
                <w:right w:val="none" w:sz="0" w:space="0" w:color="auto"/>
              </w:divBdr>
            </w:div>
            <w:div w:id="921720532">
              <w:marLeft w:val="0"/>
              <w:marRight w:val="0"/>
              <w:marTop w:val="0"/>
              <w:marBottom w:val="0"/>
              <w:divBdr>
                <w:top w:val="none" w:sz="0" w:space="0" w:color="auto"/>
                <w:left w:val="none" w:sz="0" w:space="0" w:color="auto"/>
                <w:bottom w:val="none" w:sz="0" w:space="0" w:color="auto"/>
                <w:right w:val="none" w:sz="0" w:space="0" w:color="auto"/>
              </w:divBdr>
            </w:div>
            <w:div w:id="1470052641">
              <w:marLeft w:val="0"/>
              <w:marRight w:val="0"/>
              <w:marTop w:val="0"/>
              <w:marBottom w:val="0"/>
              <w:divBdr>
                <w:top w:val="none" w:sz="0" w:space="0" w:color="auto"/>
                <w:left w:val="none" w:sz="0" w:space="0" w:color="auto"/>
                <w:bottom w:val="none" w:sz="0" w:space="0" w:color="auto"/>
                <w:right w:val="none" w:sz="0" w:space="0" w:color="auto"/>
              </w:divBdr>
            </w:div>
          </w:divsChild>
        </w:div>
        <w:div w:id="1119496509">
          <w:marLeft w:val="0"/>
          <w:marRight w:val="0"/>
          <w:marTop w:val="0"/>
          <w:marBottom w:val="0"/>
          <w:divBdr>
            <w:top w:val="none" w:sz="0" w:space="0" w:color="auto"/>
            <w:left w:val="none" w:sz="0" w:space="0" w:color="auto"/>
            <w:bottom w:val="none" w:sz="0" w:space="0" w:color="auto"/>
            <w:right w:val="none" w:sz="0" w:space="0" w:color="auto"/>
          </w:divBdr>
        </w:div>
        <w:div w:id="1249463272">
          <w:marLeft w:val="0"/>
          <w:marRight w:val="0"/>
          <w:marTop w:val="0"/>
          <w:marBottom w:val="0"/>
          <w:divBdr>
            <w:top w:val="none" w:sz="0" w:space="0" w:color="auto"/>
            <w:left w:val="none" w:sz="0" w:space="0" w:color="auto"/>
            <w:bottom w:val="none" w:sz="0" w:space="0" w:color="auto"/>
            <w:right w:val="none" w:sz="0" w:space="0" w:color="auto"/>
          </w:divBdr>
          <w:divsChild>
            <w:div w:id="27995310">
              <w:marLeft w:val="0"/>
              <w:marRight w:val="0"/>
              <w:marTop w:val="0"/>
              <w:marBottom w:val="0"/>
              <w:divBdr>
                <w:top w:val="none" w:sz="0" w:space="0" w:color="auto"/>
                <w:left w:val="none" w:sz="0" w:space="0" w:color="auto"/>
                <w:bottom w:val="none" w:sz="0" w:space="0" w:color="auto"/>
                <w:right w:val="none" w:sz="0" w:space="0" w:color="auto"/>
              </w:divBdr>
            </w:div>
            <w:div w:id="430516778">
              <w:marLeft w:val="0"/>
              <w:marRight w:val="0"/>
              <w:marTop w:val="0"/>
              <w:marBottom w:val="0"/>
              <w:divBdr>
                <w:top w:val="none" w:sz="0" w:space="0" w:color="auto"/>
                <w:left w:val="none" w:sz="0" w:space="0" w:color="auto"/>
                <w:bottom w:val="none" w:sz="0" w:space="0" w:color="auto"/>
                <w:right w:val="none" w:sz="0" w:space="0" w:color="auto"/>
              </w:divBdr>
            </w:div>
            <w:div w:id="477305116">
              <w:marLeft w:val="0"/>
              <w:marRight w:val="0"/>
              <w:marTop w:val="0"/>
              <w:marBottom w:val="0"/>
              <w:divBdr>
                <w:top w:val="none" w:sz="0" w:space="0" w:color="auto"/>
                <w:left w:val="none" w:sz="0" w:space="0" w:color="auto"/>
                <w:bottom w:val="none" w:sz="0" w:space="0" w:color="auto"/>
                <w:right w:val="none" w:sz="0" w:space="0" w:color="auto"/>
              </w:divBdr>
            </w:div>
            <w:div w:id="1182664430">
              <w:marLeft w:val="0"/>
              <w:marRight w:val="0"/>
              <w:marTop w:val="0"/>
              <w:marBottom w:val="0"/>
              <w:divBdr>
                <w:top w:val="none" w:sz="0" w:space="0" w:color="auto"/>
                <w:left w:val="none" w:sz="0" w:space="0" w:color="auto"/>
                <w:bottom w:val="none" w:sz="0" w:space="0" w:color="auto"/>
                <w:right w:val="none" w:sz="0" w:space="0" w:color="auto"/>
              </w:divBdr>
              <w:divsChild>
                <w:div w:id="218830428">
                  <w:marLeft w:val="0"/>
                  <w:marRight w:val="0"/>
                  <w:marTop w:val="0"/>
                  <w:marBottom w:val="0"/>
                  <w:divBdr>
                    <w:top w:val="none" w:sz="0" w:space="0" w:color="auto"/>
                    <w:left w:val="none" w:sz="0" w:space="0" w:color="auto"/>
                    <w:bottom w:val="none" w:sz="0" w:space="0" w:color="auto"/>
                    <w:right w:val="none" w:sz="0" w:space="0" w:color="auto"/>
                  </w:divBdr>
                </w:div>
              </w:divsChild>
            </w:div>
            <w:div w:id="1203133220">
              <w:marLeft w:val="0"/>
              <w:marRight w:val="0"/>
              <w:marTop w:val="0"/>
              <w:marBottom w:val="0"/>
              <w:divBdr>
                <w:top w:val="none" w:sz="0" w:space="0" w:color="auto"/>
                <w:left w:val="none" w:sz="0" w:space="0" w:color="auto"/>
                <w:bottom w:val="none" w:sz="0" w:space="0" w:color="auto"/>
                <w:right w:val="none" w:sz="0" w:space="0" w:color="auto"/>
              </w:divBdr>
            </w:div>
            <w:div w:id="1555965866">
              <w:marLeft w:val="0"/>
              <w:marRight w:val="0"/>
              <w:marTop w:val="0"/>
              <w:marBottom w:val="0"/>
              <w:divBdr>
                <w:top w:val="none" w:sz="0" w:space="0" w:color="auto"/>
                <w:left w:val="none" w:sz="0" w:space="0" w:color="auto"/>
                <w:bottom w:val="none" w:sz="0" w:space="0" w:color="auto"/>
                <w:right w:val="none" w:sz="0" w:space="0" w:color="auto"/>
              </w:divBdr>
            </w:div>
            <w:div w:id="1714500288">
              <w:marLeft w:val="0"/>
              <w:marRight w:val="0"/>
              <w:marTop w:val="0"/>
              <w:marBottom w:val="0"/>
              <w:divBdr>
                <w:top w:val="none" w:sz="0" w:space="0" w:color="auto"/>
                <w:left w:val="none" w:sz="0" w:space="0" w:color="auto"/>
                <w:bottom w:val="none" w:sz="0" w:space="0" w:color="auto"/>
                <w:right w:val="none" w:sz="0" w:space="0" w:color="auto"/>
              </w:divBdr>
            </w:div>
          </w:divsChild>
        </w:div>
        <w:div w:id="1568614666">
          <w:marLeft w:val="0"/>
          <w:marRight w:val="0"/>
          <w:marTop w:val="0"/>
          <w:marBottom w:val="0"/>
          <w:divBdr>
            <w:top w:val="none" w:sz="0" w:space="0" w:color="auto"/>
            <w:left w:val="none" w:sz="0" w:space="0" w:color="auto"/>
            <w:bottom w:val="none" w:sz="0" w:space="0" w:color="auto"/>
            <w:right w:val="none" w:sz="0" w:space="0" w:color="auto"/>
          </w:divBdr>
          <w:divsChild>
            <w:div w:id="65496046">
              <w:marLeft w:val="0"/>
              <w:marRight w:val="0"/>
              <w:marTop w:val="0"/>
              <w:marBottom w:val="0"/>
              <w:divBdr>
                <w:top w:val="none" w:sz="0" w:space="0" w:color="auto"/>
                <w:left w:val="none" w:sz="0" w:space="0" w:color="auto"/>
                <w:bottom w:val="none" w:sz="0" w:space="0" w:color="auto"/>
                <w:right w:val="none" w:sz="0" w:space="0" w:color="auto"/>
              </w:divBdr>
            </w:div>
            <w:div w:id="213808621">
              <w:marLeft w:val="0"/>
              <w:marRight w:val="0"/>
              <w:marTop w:val="0"/>
              <w:marBottom w:val="0"/>
              <w:divBdr>
                <w:top w:val="none" w:sz="0" w:space="0" w:color="auto"/>
                <w:left w:val="none" w:sz="0" w:space="0" w:color="auto"/>
                <w:bottom w:val="none" w:sz="0" w:space="0" w:color="auto"/>
                <w:right w:val="none" w:sz="0" w:space="0" w:color="auto"/>
              </w:divBdr>
              <w:divsChild>
                <w:div w:id="1599755403">
                  <w:marLeft w:val="0"/>
                  <w:marRight w:val="0"/>
                  <w:marTop w:val="0"/>
                  <w:marBottom w:val="0"/>
                  <w:divBdr>
                    <w:top w:val="none" w:sz="0" w:space="0" w:color="auto"/>
                    <w:left w:val="none" w:sz="0" w:space="0" w:color="auto"/>
                    <w:bottom w:val="none" w:sz="0" w:space="0" w:color="auto"/>
                    <w:right w:val="none" w:sz="0" w:space="0" w:color="auto"/>
                  </w:divBdr>
                </w:div>
              </w:divsChild>
            </w:div>
            <w:div w:id="239868312">
              <w:marLeft w:val="0"/>
              <w:marRight w:val="0"/>
              <w:marTop w:val="0"/>
              <w:marBottom w:val="0"/>
              <w:divBdr>
                <w:top w:val="none" w:sz="0" w:space="0" w:color="auto"/>
                <w:left w:val="none" w:sz="0" w:space="0" w:color="auto"/>
                <w:bottom w:val="none" w:sz="0" w:space="0" w:color="auto"/>
                <w:right w:val="none" w:sz="0" w:space="0" w:color="auto"/>
              </w:divBdr>
              <w:divsChild>
                <w:div w:id="11420333">
                  <w:marLeft w:val="0"/>
                  <w:marRight w:val="0"/>
                  <w:marTop w:val="0"/>
                  <w:marBottom w:val="0"/>
                  <w:divBdr>
                    <w:top w:val="none" w:sz="0" w:space="0" w:color="auto"/>
                    <w:left w:val="none" w:sz="0" w:space="0" w:color="auto"/>
                    <w:bottom w:val="none" w:sz="0" w:space="0" w:color="auto"/>
                    <w:right w:val="none" w:sz="0" w:space="0" w:color="auto"/>
                  </w:divBdr>
                </w:div>
              </w:divsChild>
            </w:div>
            <w:div w:id="1055465414">
              <w:marLeft w:val="0"/>
              <w:marRight w:val="0"/>
              <w:marTop w:val="0"/>
              <w:marBottom w:val="0"/>
              <w:divBdr>
                <w:top w:val="none" w:sz="0" w:space="0" w:color="auto"/>
                <w:left w:val="none" w:sz="0" w:space="0" w:color="auto"/>
                <w:bottom w:val="none" w:sz="0" w:space="0" w:color="auto"/>
                <w:right w:val="none" w:sz="0" w:space="0" w:color="auto"/>
              </w:divBdr>
              <w:divsChild>
                <w:div w:id="374041569">
                  <w:marLeft w:val="0"/>
                  <w:marRight w:val="0"/>
                  <w:marTop w:val="0"/>
                  <w:marBottom w:val="0"/>
                  <w:divBdr>
                    <w:top w:val="none" w:sz="0" w:space="0" w:color="auto"/>
                    <w:left w:val="none" w:sz="0" w:space="0" w:color="auto"/>
                    <w:bottom w:val="none" w:sz="0" w:space="0" w:color="auto"/>
                    <w:right w:val="none" w:sz="0" w:space="0" w:color="auto"/>
                  </w:divBdr>
                </w:div>
              </w:divsChild>
            </w:div>
            <w:div w:id="1119303289">
              <w:marLeft w:val="0"/>
              <w:marRight w:val="0"/>
              <w:marTop w:val="0"/>
              <w:marBottom w:val="0"/>
              <w:divBdr>
                <w:top w:val="none" w:sz="0" w:space="0" w:color="auto"/>
                <w:left w:val="none" w:sz="0" w:space="0" w:color="auto"/>
                <w:bottom w:val="none" w:sz="0" w:space="0" w:color="auto"/>
                <w:right w:val="none" w:sz="0" w:space="0" w:color="auto"/>
              </w:divBdr>
              <w:divsChild>
                <w:div w:id="1168641397">
                  <w:marLeft w:val="0"/>
                  <w:marRight w:val="0"/>
                  <w:marTop w:val="0"/>
                  <w:marBottom w:val="0"/>
                  <w:divBdr>
                    <w:top w:val="none" w:sz="0" w:space="0" w:color="auto"/>
                    <w:left w:val="none" w:sz="0" w:space="0" w:color="auto"/>
                    <w:bottom w:val="none" w:sz="0" w:space="0" w:color="auto"/>
                    <w:right w:val="none" w:sz="0" w:space="0" w:color="auto"/>
                  </w:divBdr>
                </w:div>
              </w:divsChild>
            </w:div>
            <w:div w:id="1252661484">
              <w:marLeft w:val="0"/>
              <w:marRight w:val="0"/>
              <w:marTop w:val="0"/>
              <w:marBottom w:val="0"/>
              <w:divBdr>
                <w:top w:val="none" w:sz="0" w:space="0" w:color="auto"/>
                <w:left w:val="none" w:sz="0" w:space="0" w:color="auto"/>
                <w:bottom w:val="none" w:sz="0" w:space="0" w:color="auto"/>
                <w:right w:val="none" w:sz="0" w:space="0" w:color="auto"/>
              </w:divBdr>
            </w:div>
            <w:div w:id="1334336688">
              <w:marLeft w:val="0"/>
              <w:marRight w:val="0"/>
              <w:marTop w:val="0"/>
              <w:marBottom w:val="0"/>
              <w:divBdr>
                <w:top w:val="none" w:sz="0" w:space="0" w:color="auto"/>
                <w:left w:val="none" w:sz="0" w:space="0" w:color="auto"/>
                <w:bottom w:val="none" w:sz="0" w:space="0" w:color="auto"/>
                <w:right w:val="none" w:sz="0" w:space="0" w:color="auto"/>
              </w:divBdr>
              <w:divsChild>
                <w:div w:id="804397164">
                  <w:marLeft w:val="0"/>
                  <w:marRight w:val="0"/>
                  <w:marTop w:val="0"/>
                  <w:marBottom w:val="0"/>
                  <w:divBdr>
                    <w:top w:val="none" w:sz="0" w:space="0" w:color="auto"/>
                    <w:left w:val="none" w:sz="0" w:space="0" w:color="auto"/>
                    <w:bottom w:val="none" w:sz="0" w:space="0" w:color="auto"/>
                    <w:right w:val="none" w:sz="0" w:space="0" w:color="auto"/>
                  </w:divBdr>
                </w:div>
              </w:divsChild>
            </w:div>
            <w:div w:id="1513490010">
              <w:marLeft w:val="0"/>
              <w:marRight w:val="0"/>
              <w:marTop w:val="0"/>
              <w:marBottom w:val="0"/>
              <w:divBdr>
                <w:top w:val="none" w:sz="0" w:space="0" w:color="auto"/>
                <w:left w:val="none" w:sz="0" w:space="0" w:color="auto"/>
                <w:bottom w:val="none" w:sz="0" w:space="0" w:color="auto"/>
                <w:right w:val="none" w:sz="0" w:space="0" w:color="auto"/>
              </w:divBdr>
              <w:divsChild>
                <w:div w:id="952057719">
                  <w:marLeft w:val="0"/>
                  <w:marRight w:val="0"/>
                  <w:marTop w:val="0"/>
                  <w:marBottom w:val="0"/>
                  <w:divBdr>
                    <w:top w:val="none" w:sz="0" w:space="0" w:color="auto"/>
                    <w:left w:val="none" w:sz="0" w:space="0" w:color="auto"/>
                    <w:bottom w:val="none" w:sz="0" w:space="0" w:color="auto"/>
                    <w:right w:val="none" w:sz="0" w:space="0" w:color="auto"/>
                  </w:divBdr>
                </w:div>
              </w:divsChild>
            </w:div>
            <w:div w:id="1879970445">
              <w:marLeft w:val="0"/>
              <w:marRight w:val="0"/>
              <w:marTop w:val="0"/>
              <w:marBottom w:val="0"/>
              <w:divBdr>
                <w:top w:val="none" w:sz="0" w:space="0" w:color="auto"/>
                <w:left w:val="none" w:sz="0" w:space="0" w:color="auto"/>
                <w:bottom w:val="none" w:sz="0" w:space="0" w:color="auto"/>
                <w:right w:val="none" w:sz="0" w:space="0" w:color="auto"/>
              </w:divBdr>
              <w:divsChild>
                <w:div w:id="10572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248">
          <w:marLeft w:val="0"/>
          <w:marRight w:val="0"/>
          <w:marTop w:val="0"/>
          <w:marBottom w:val="0"/>
          <w:divBdr>
            <w:top w:val="none" w:sz="0" w:space="0" w:color="auto"/>
            <w:left w:val="none" w:sz="0" w:space="0" w:color="auto"/>
            <w:bottom w:val="none" w:sz="0" w:space="0" w:color="auto"/>
            <w:right w:val="none" w:sz="0" w:space="0" w:color="auto"/>
          </w:divBdr>
          <w:divsChild>
            <w:div w:id="1147894682">
              <w:marLeft w:val="0"/>
              <w:marRight w:val="0"/>
              <w:marTop w:val="0"/>
              <w:marBottom w:val="0"/>
              <w:divBdr>
                <w:top w:val="none" w:sz="0" w:space="0" w:color="auto"/>
                <w:left w:val="none" w:sz="0" w:space="0" w:color="auto"/>
                <w:bottom w:val="none" w:sz="0" w:space="0" w:color="auto"/>
                <w:right w:val="none" w:sz="0" w:space="0" w:color="auto"/>
              </w:divBdr>
              <w:divsChild>
                <w:div w:id="116265380">
                  <w:marLeft w:val="0"/>
                  <w:marRight w:val="0"/>
                  <w:marTop w:val="0"/>
                  <w:marBottom w:val="0"/>
                  <w:divBdr>
                    <w:top w:val="none" w:sz="0" w:space="0" w:color="auto"/>
                    <w:left w:val="none" w:sz="0" w:space="0" w:color="auto"/>
                    <w:bottom w:val="none" w:sz="0" w:space="0" w:color="auto"/>
                    <w:right w:val="none" w:sz="0" w:space="0" w:color="auto"/>
                  </w:divBdr>
                </w:div>
              </w:divsChild>
            </w:div>
            <w:div w:id="1170758374">
              <w:marLeft w:val="0"/>
              <w:marRight w:val="0"/>
              <w:marTop w:val="0"/>
              <w:marBottom w:val="0"/>
              <w:divBdr>
                <w:top w:val="none" w:sz="0" w:space="0" w:color="auto"/>
                <w:left w:val="none" w:sz="0" w:space="0" w:color="auto"/>
                <w:bottom w:val="none" w:sz="0" w:space="0" w:color="auto"/>
                <w:right w:val="none" w:sz="0" w:space="0" w:color="auto"/>
              </w:divBdr>
              <w:divsChild>
                <w:div w:id="2137944898">
                  <w:marLeft w:val="0"/>
                  <w:marRight w:val="0"/>
                  <w:marTop w:val="0"/>
                  <w:marBottom w:val="0"/>
                  <w:divBdr>
                    <w:top w:val="none" w:sz="0" w:space="0" w:color="auto"/>
                    <w:left w:val="none" w:sz="0" w:space="0" w:color="auto"/>
                    <w:bottom w:val="none" w:sz="0" w:space="0" w:color="auto"/>
                    <w:right w:val="none" w:sz="0" w:space="0" w:color="auto"/>
                  </w:divBdr>
                </w:div>
              </w:divsChild>
            </w:div>
            <w:div w:id="1711489532">
              <w:marLeft w:val="0"/>
              <w:marRight w:val="0"/>
              <w:marTop w:val="0"/>
              <w:marBottom w:val="0"/>
              <w:divBdr>
                <w:top w:val="none" w:sz="0" w:space="0" w:color="auto"/>
                <w:left w:val="none" w:sz="0" w:space="0" w:color="auto"/>
                <w:bottom w:val="none" w:sz="0" w:space="0" w:color="auto"/>
                <w:right w:val="none" w:sz="0" w:space="0" w:color="auto"/>
              </w:divBdr>
              <w:divsChild>
                <w:div w:id="180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9382">
          <w:marLeft w:val="0"/>
          <w:marRight w:val="0"/>
          <w:marTop w:val="0"/>
          <w:marBottom w:val="0"/>
          <w:divBdr>
            <w:top w:val="none" w:sz="0" w:space="0" w:color="auto"/>
            <w:left w:val="none" w:sz="0" w:space="0" w:color="auto"/>
            <w:bottom w:val="none" w:sz="0" w:space="0" w:color="auto"/>
            <w:right w:val="none" w:sz="0" w:space="0" w:color="auto"/>
          </w:divBdr>
          <w:divsChild>
            <w:div w:id="217328107">
              <w:marLeft w:val="0"/>
              <w:marRight w:val="0"/>
              <w:marTop w:val="0"/>
              <w:marBottom w:val="0"/>
              <w:divBdr>
                <w:top w:val="none" w:sz="0" w:space="0" w:color="auto"/>
                <w:left w:val="none" w:sz="0" w:space="0" w:color="auto"/>
                <w:bottom w:val="none" w:sz="0" w:space="0" w:color="auto"/>
                <w:right w:val="none" w:sz="0" w:space="0" w:color="auto"/>
              </w:divBdr>
            </w:div>
            <w:div w:id="450827388">
              <w:marLeft w:val="0"/>
              <w:marRight w:val="0"/>
              <w:marTop w:val="0"/>
              <w:marBottom w:val="0"/>
              <w:divBdr>
                <w:top w:val="none" w:sz="0" w:space="0" w:color="auto"/>
                <w:left w:val="none" w:sz="0" w:space="0" w:color="auto"/>
                <w:bottom w:val="none" w:sz="0" w:space="0" w:color="auto"/>
                <w:right w:val="none" w:sz="0" w:space="0" w:color="auto"/>
              </w:divBdr>
              <w:divsChild>
                <w:div w:id="1846819458">
                  <w:marLeft w:val="0"/>
                  <w:marRight w:val="0"/>
                  <w:marTop w:val="0"/>
                  <w:marBottom w:val="0"/>
                  <w:divBdr>
                    <w:top w:val="none" w:sz="0" w:space="0" w:color="auto"/>
                    <w:left w:val="none" w:sz="0" w:space="0" w:color="auto"/>
                    <w:bottom w:val="none" w:sz="0" w:space="0" w:color="auto"/>
                    <w:right w:val="none" w:sz="0" w:space="0" w:color="auto"/>
                  </w:divBdr>
                </w:div>
              </w:divsChild>
            </w:div>
            <w:div w:id="502210982">
              <w:marLeft w:val="0"/>
              <w:marRight w:val="0"/>
              <w:marTop w:val="0"/>
              <w:marBottom w:val="0"/>
              <w:divBdr>
                <w:top w:val="none" w:sz="0" w:space="0" w:color="auto"/>
                <w:left w:val="none" w:sz="0" w:space="0" w:color="auto"/>
                <w:bottom w:val="none" w:sz="0" w:space="0" w:color="auto"/>
                <w:right w:val="none" w:sz="0" w:space="0" w:color="auto"/>
              </w:divBdr>
              <w:divsChild>
                <w:div w:id="10835614">
                  <w:marLeft w:val="0"/>
                  <w:marRight w:val="0"/>
                  <w:marTop w:val="0"/>
                  <w:marBottom w:val="0"/>
                  <w:divBdr>
                    <w:top w:val="none" w:sz="0" w:space="0" w:color="auto"/>
                    <w:left w:val="none" w:sz="0" w:space="0" w:color="auto"/>
                    <w:bottom w:val="none" w:sz="0" w:space="0" w:color="auto"/>
                    <w:right w:val="none" w:sz="0" w:space="0" w:color="auto"/>
                  </w:divBdr>
                </w:div>
              </w:divsChild>
            </w:div>
            <w:div w:id="626279028">
              <w:marLeft w:val="0"/>
              <w:marRight w:val="0"/>
              <w:marTop w:val="0"/>
              <w:marBottom w:val="0"/>
              <w:divBdr>
                <w:top w:val="none" w:sz="0" w:space="0" w:color="auto"/>
                <w:left w:val="none" w:sz="0" w:space="0" w:color="auto"/>
                <w:bottom w:val="none" w:sz="0" w:space="0" w:color="auto"/>
                <w:right w:val="none" w:sz="0" w:space="0" w:color="auto"/>
              </w:divBdr>
              <w:divsChild>
                <w:div w:id="107890964">
                  <w:marLeft w:val="0"/>
                  <w:marRight w:val="0"/>
                  <w:marTop w:val="0"/>
                  <w:marBottom w:val="0"/>
                  <w:divBdr>
                    <w:top w:val="none" w:sz="0" w:space="0" w:color="auto"/>
                    <w:left w:val="none" w:sz="0" w:space="0" w:color="auto"/>
                    <w:bottom w:val="none" w:sz="0" w:space="0" w:color="auto"/>
                    <w:right w:val="none" w:sz="0" w:space="0" w:color="auto"/>
                  </w:divBdr>
                </w:div>
              </w:divsChild>
            </w:div>
            <w:div w:id="782696502">
              <w:marLeft w:val="0"/>
              <w:marRight w:val="0"/>
              <w:marTop w:val="0"/>
              <w:marBottom w:val="0"/>
              <w:divBdr>
                <w:top w:val="none" w:sz="0" w:space="0" w:color="auto"/>
                <w:left w:val="none" w:sz="0" w:space="0" w:color="auto"/>
                <w:bottom w:val="none" w:sz="0" w:space="0" w:color="auto"/>
                <w:right w:val="none" w:sz="0" w:space="0" w:color="auto"/>
              </w:divBdr>
            </w:div>
            <w:div w:id="789933415">
              <w:marLeft w:val="0"/>
              <w:marRight w:val="0"/>
              <w:marTop w:val="0"/>
              <w:marBottom w:val="0"/>
              <w:divBdr>
                <w:top w:val="none" w:sz="0" w:space="0" w:color="auto"/>
                <w:left w:val="none" w:sz="0" w:space="0" w:color="auto"/>
                <w:bottom w:val="none" w:sz="0" w:space="0" w:color="auto"/>
                <w:right w:val="none" w:sz="0" w:space="0" w:color="auto"/>
              </w:divBdr>
              <w:divsChild>
                <w:div w:id="1538154384">
                  <w:marLeft w:val="0"/>
                  <w:marRight w:val="0"/>
                  <w:marTop w:val="0"/>
                  <w:marBottom w:val="0"/>
                  <w:divBdr>
                    <w:top w:val="none" w:sz="0" w:space="0" w:color="auto"/>
                    <w:left w:val="none" w:sz="0" w:space="0" w:color="auto"/>
                    <w:bottom w:val="none" w:sz="0" w:space="0" w:color="auto"/>
                    <w:right w:val="none" w:sz="0" w:space="0" w:color="auto"/>
                  </w:divBdr>
                </w:div>
              </w:divsChild>
            </w:div>
            <w:div w:id="890460993">
              <w:marLeft w:val="0"/>
              <w:marRight w:val="0"/>
              <w:marTop w:val="0"/>
              <w:marBottom w:val="0"/>
              <w:divBdr>
                <w:top w:val="none" w:sz="0" w:space="0" w:color="auto"/>
                <w:left w:val="none" w:sz="0" w:space="0" w:color="auto"/>
                <w:bottom w:val="none" w:sz="0" w:space="0" w:color="auto"/>
                <w:right w:val="none" w:sz="0" w:space="0" w:color="auto"/>
              </w:divBdr>
              <w:divsChild>
                <w:div w:id="564798491">
                  <w:marLeft w:val="0"/>
                  <w:marRight w:val="0"/>
                  <w:marTop w:val="0"/>
                  <w:marBottom w:val="0"/>
                  <w:divBdr>
                    <w:top w:val="none" w:sz="0" w:space="0" w:color="auto"/>
                    <w:left w:val="none" w:sz="0" w:space="0" w:color="auto"/>
                    <w:bottom w:val="none" w:sz="0" w:space="0" w:color="auto"/>
                    <w:right w:val="none" w:sz="0" w:space="0" w:color="auto"/>
                  </w:divBdr>
                </w:div>
              </w:divsChild>
            </w:div>
            <w:div w:id="1520467497">
              <w:marLeft w:val="0"/>
              <w:marRight w:val="0"/>
              <w:marTop w:val="0"/>
              <w:marBottom w:val="0"/>
              <w:divBdr>
                <w:top w:val="none" w:sz="0" w:space="0" w:color="auto"/>
                <w:left w:val="none" w:sz="0" w:space="0" w:color="auto"/>
                <w:bottom w:val="none" w:sz="0" w:space="0" w:color="auto"/>
                <w:right w:val="none" w:sz="0" w:space="0" w:color="auto"/>
              </w:divBdr>
              <w:divsChild>
                <w:div w:id="1593856422">
                  <w:marLeft w:val="0"/>
                  <w:marRight w:val="0"/>
                  <w:marTop w:val="0"/>
                  <w:marBottom w:val="0"/>
                  <w:divBdr>
                    <w:top w:val="none" w:sz="0" w:space="0" w:color="auto"/>
                    <w:left w:val="none" w:sz="0" w:space="0" w:color="auto"/>
                    <w:bottom w:val="none" w:sz="0" w:space="0" w:color="auto"/>
                    <w:right w:val="none" w:sz="0" w:space="0" w:color="auto"/>
                  </w:divBdr>
                </w:div>
              </w:divsChild>
            </w:div>
            <w:div w:id="18364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6</cp:revision>
  <cp:lastPrinted>2019-03-25T13:37:00Z</cp:lastPrinted>
  <dcterms:created xsi:type="dcterms:W3CDTF">2017-08-21T12:02:00Z</dcterms:created>
  <dcterms:modified xsi:type="dcterms:W3CDTF">2020-03-11T08:10:00Z</dcterms:modified>
</cp:coreProperties>
</file>